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0A" w:rsidRDefault="00A7277A" w:rsidP="00D60669">
      <w:pPr>
        <w:autoSpaceDE w:val="0"/>
        <w:autoSpaceDN w:val="0"/>
        <w:adjustRightInd w:val="0"/>
        <w:jc w:val="center"/>
        <w:rPr>
          <w:rFonts w:ascii="標楷體" w:eastAsia="標楷體" w:hAnsi="標楷體" w:cs="標楷體"/>
          <w:kern w:val="0"/>
          <w:sz w:val="32"/>
          <w:szCs w:val="32"/>
        </w:rPr>
      </w:pPr>
      <w:bookmarkStart w:id="0" w:name="_GoBack"/>
      <w:bookmarkEnd w:id="0"/>
      <w:r w:rsidRPr="00A7277A">
        <w:rPr>
          <w:rFonts w:ascii="標楷體" w:eastAsia="標楷體" w:hAnsi="標楷體" w:hint="eastAsia"/>
          <w:sz w:val="36"/>
          <w:szCs w:val="36"/>
        </w:rPr>
        <w:t>國立高雄師範大學學生請假辦法</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96年6月13日95學年度第9次行政會議修正通過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97年5月14日96學年度第8次行政會議修正通過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99年3月17日98學年度第6次行政會議修正通過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100年6月14日99學年度第2次學生事務會議修正通過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100年6月15日99學年度第9次行政會議修正通過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102年6月14日101學年度第2次學生事務會議修正過過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102年9月18日102學年度第1次行政會議修正通過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103年6月13日102學年度第2次學生事務會議修正過過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103年9月17日103學年度第1次行政會議修正通過</w:t>
      </w:r>
    </w:p>
    <w:p w:rsidR="00A7277A" w:rsidRPr="00E519D6" w:rsidRDefault="00A7277A" w:rsidP="00A7277A">
      <w:pPr>
        <w:spacing w:line="200" w:lineRule="exact"/>
        <w:ind w:left="357" w:hanging="357"/>
        <w:jc w:val="right"/>
        <w:outlineLvl w:val="1"/>
        <w:rPr>
          <w:rFonts w:ascii="標楷體" w:eastAsia="標楷體" w:hAnsi="標楷體"/>
          <w:sz w:val="16"/>
          <w:szCs w:val="16"/>
        </w:rPr>
      </w:pPr>
      <w:r w:rsidRPr="00E519D6">
        <w:rPr>
          <w:rFonts w:ascii="標楷體" w:eastAsia="標楷體" w:hAnsi="標楷體" w:hint="eastAsia"/>
          <w:sz w:val="16"/>
          <w:szCs w:val="16"/>
        </w:rPr>
        <w:t>107年5月28日106學年度第2次學生事務會議修正通過</w:t>
      </w:r>
    </w:p>
    <w:p w:rsidR="00D60669" w:rsidRDefault="00A7277A" w:rsidP="00A7277A">
      <w:pPr>
        <w:autoSpaceDE w:val="0"/>
        <w:autoSpaceDN w:val="0"/>
        <w:adjustRightInd w:val="0"/>
        <w:spacing w:line="0" w:lineRule="atLeast"/>
        <w:jc w:val="right"/>
        <w:rPr>
          <w:rFonts w:ascii="標楷體" w:eastAsia="標楷體" w:hAnsi="標楷體"/>
          <w:sz w:val="16"/>
          <w:szCs w:val="16"/>
        </w:rPr>
      </w:pPr>
      <w:r w:rsidRPr="00E519D6">
        <w:rPr>
          <w:rFonts w:ascii="標楷體" w:eastAsia="標楷體" w:hAnsi="標楷體" w:hint="eastAsia"/>
          <w:sz w:val="16"/>
          <w:szCs w:val="16"/>
        </w:rPr>
        <w:t>107年6月6日106學年度第8次行政會議修正通過</w:t>
      </w:r>
    </w:p>
    <w:p w:rsidR="00BF4E51" w:rsidRPr="00BF4E51" w:rsidRDefault="00BF4E51" w:rsidP="00A7277A">
      <w:pPr>
        <w:autoSpaceDE w:val="0"/>
        <w:autoSpaceDN w:val="0"/>
        <w:adjustRightInd w:val="0"/>
        <w:spacing w:line="0" w:lineRule="atLeast"/>
        <w:jc w:val="right"/>
        <w:rPr>
          <w:rFonts w:ascii="標楷體" w:eastAsia="標楷體" w:hAnsi="標楷體"/>
          <w:sz w:val="16"/>
          <w:szCs w:val="16"/>
        </w:rPr>
      </w:pPr>
      <w:r w:rsidRPr="00BF4E51">
        <w:rPr>
          <w:rFonts w:ascii="標楷體" w:eastAsia="標楷體" w:hAnsi="標楷體" w:hint="eastAsia"/>
          <w:sz w:val="16"/>
          <w:szCs w:val="16"/>
        </w:rPr>
        <w:t>109年</w:t>
      </w:r>
      <w:r>
        <w:rPr>
          <w:rFonts w:ascii="標楷體" w:eastAsia="標楷體" w:hAnsi="標楷體" w:hint="eastAsia"/>
          <w:sz w:val="16"/>
          <w:szCs w:val="16"/>
        </w:rPr>
        <w:t>09</w:t>
      </w:r>
      <w:r w:rsidRPr="00BF4E51">
        <w:rPr>
          <w:rFonts w:ascii="標楷體" w:eastAsia="標楷體" w:hAnsi="標楷體" w:hint="eastAsia"/>
          <w:sz w:val="16"/>
          <w:szCs w:val="16"/>
        </w:rPr>
        <w:t>月</w:t>
      </w:r>
      <w:r>
        <w:rPr>
          <w:rFonts w:ascii="標楷體" w:eastAsia="標楷體" w:hAnsi="標楷體" w:hint="eastAsia"/>
          <w:sz w:val="16"/>
          <w:szCs w:val="16"/>
        </w:rPr>
        <w:t>29</w:t>
      </w:r>
      <w:r w:rsidRPr="00BF4E51">
        <w:rPr>
          <w:rFonts w:ascii="標楷體" w:eastAsia="標楷體" w:hAnsi="標楷體" w:hint="eastAsia"/>
          <w:sz w:val="16"/>
          <w:szCs w:val="16"/>
        </w:rPr>
        <w:t>日</w:t>
      </w:r>
      <w:r>
        <w:rPr>
          <w:rFonts w:ascii="標楷體" w:eastAsia="標楷體" w:hAnsi="標楷體" w:hint="eastAsia"/>
          <w:sz w:val="16"/>
          <w:szCs w:val="16"/>
        </w:rPr>
        <w:t>109</w:t>
      </w:r>
      <w:r w:rsidRPr="00BF4E51">
        <w:rPr>
          <w:rFonts w:ascii="標楷體" w:eastAsia="標楷體" w:hAnsi="標楷體" w:hint="eastAsia"/>
          <w:sz w:val="16"/>
          <w:szCs w:val="16"/>
        </w:rPr>
        <w:t>學年度第</w:t>
      </w:r>
      <w:r>
        <w:rPr>
          <w:rFonts w:ascii="標楷體" w:eastAsia="標楷體" w:hAnsi="標楷體" w:hint="eastAsia"/>
          <w:sz w:val="16"/>
          <w:szCs w:val="16"/>
        </w:rPr>
        <w:t>1</w:t>
      </w:r>
      <w:r w:rsidRPr="00BF4E51">
        <w:rPr>
          <w:rFonts w:ascii="標楷體" w:eastAsia="標楷體" w:hAnsi="標楷體" w:hint="eastAsia"/>
          <w:sz w:val="16"/>
          <w:szCs w:val="16"/>
        </w:rPr>
        <w:t>次學生事務會議修正通過</w:t>
      </w:r>
    </w:p>
    <w:p w:rsidR="004D7628" w:rsidRPr="00BF4E51" w:rsidRDefault="004D7628" w:rsidP="00A7277A">
      <w:pPr>
        <w:autoSpaceDE w:val="0"/>
        <w:autoSpaceDN w:val="0"/>
        <w:adjustRightInd w:val="0"/>
        <w:spacing w:line="0" w:lineRule="atLeast"/>
        <w:jc w:val="right"/>
        <w:rPr>
          <w:rFonts w:ascii="標楷體" w:eastAsia="標楷體" w:hAnsi="標楷體" w:cs="新細明體"/>
          <w:kern w:val="0"/>
          <w:sz w:val="18"/>
          <w:szCs w:val="18"/>
        </w:rPr>
      </w:pPr>
      <w:r w:rsidRPr="00BF4E51">
        <w:rPr>
          <w:rFonts w:ascii="標楷體" w:eastAsia="標楷體" w:hAnsi="標楷體" w:cs="新細明體" w:hint="eastAsia"/>
          <w:kern w:val="0"/>
          <w:sz w:val="18"/>
          <w:szCs w:val="18"/>
        </w:rPr>
        <w:t>10</w:t>
      </w:r>
      <w:r w:rsidRPr="00BF4E51">
        <w:rPr>
          <w:rFonts w:ascii="標楷體" w:eastAsia="標楷體" w:hAnsi="標楷體" w:cs="新細明體"/>
          <w:kern w:val="0"/>
          <w:sz w:val="18"/>
          <w:szCs w:val="18"/>
        </w:rPr>
        <w:t>9</w:t>
      </w:r>
      <w:r w:rsidRPr="00BF4E51">
        <w:rPr>
          <w:rFonts w:ascii="標楷體" w:eastAsia="標楷體" w:hAnsi="標楷體" w:cs="新細明體" w:hint="eastAsia"/>
          <w:kern w:val="0"/>
          <w:sz w:val="18"/>
          <w:szCs w:val="18"/>
        </w:rPr>
        <w:t>年10月21日10</w:t>
      </w:r>
      <w:r w:rsidR="00B97178" w:rsidRPr="00BF4E51">
        <w:rPr>
          <w:rFonts w:ascii="標楷體" w:eastAsia="標楷體" w:hAnsi="標楷體" w:cs="新細明體"/>
          <w:kern w:val="0"/>
          <w:sz w:val="18"/>
          <w:szCs w:val="18"/>
        </w:rPr>
        <w:t>9</w:t>
      </w:r>
      <w:r w:rsidRPr="00BF4E51">
        <w:rPr>
          <w:rFonts w:ascii="標楷體" w:eastAsia="標楷體" w:hAnsi="標楷體" w:cs="新細明體" w:hint="eastAsia"/>
          <w:kern w:val="0"/>
          <w:sz w:val="18"/>
          <w:szCs w:val="18"/>
        </w:rPr>
        <w:t>學年度第2次行政會議修正通過</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29"/>
      </w:tblGrid>
      <w:tr w:rsidR="00331472" w:rsidRPr="00331472" w:rsidTr="00856E83">
        <w:trPr>
          <w:trHeight w:val="120"/>
        </w:trPr>
        <w:tc>
          <w:tcPr>
            <w:tcW w:w="9129" w:type="dxa"/>
          </w:tcPr>
          <w:p w:rsidR="00331472" w:rsidRPr="00331472" w:rsidRDefault="00331472" w:rsidP="00331472">
            <w:pPr>
              <w:autoSpaceDE w:val="0"/>
              <w:autoSpaceDN w:val="0"/>
              <w:adjustRightInd w:val="0"/>
              <w:snapToGrid w:val="0"/>
              <w:spacing w:line="320" w:lineRule="exact"/>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第</w:t>
            </w:r>
            <w:r w:rsidRPr="00331472">
              <w:rPr>
                <w:rFonts w:ascii="標楷體" w:eastAsia="標楷體" w:hAnsi="Calibri" w:cs="標楷體"/>
                <w:color w:val="000000"/>
                <w:kern w:val="0"/>
                <w:sz w:val="23"/>
                <w:szCs w:val="23"/>
              </w:rPr>
              <w:t>1</w:t>
            </w:r>
            <w:r w:rsidRPr="00331472">
              <w:rPr>
                <w:rFonts w:ascii="標楷體" w:eastAsia="標楷體" w:hAnsi="Calibri" w:cs="標楷體" w:hint="eastAsia"/>
                <w:color w:val="000000"/>
                <w:kern w:val="0"/>
                <w:sz w:val="23"/>
                <w:szCs w:val="23"/>
              </w:rPr>
              <w:t>條</w:t>
            </w:r>
            <w:r>
              <w:rPr>
                <w:rFonts w:ascii="標楷體" w:eastAsia="標楷體" w:hAnsi="Calibri" w:cs="標楷體" w:hint="eastAsia"/>
                <w:color w:val="000000"/>
                <w:kern w:val="0"/>
                <w:sz w:val="23"/>
                <w:szCs w:val="23"/>
              </w:rPr>
              <w:t xml:space="preserve"> </w:t>
            </w:r>
            <w:r w:rsidRPr="00331472">
              <w:rPr>
                <w:rFonts w:ascii="標楷體" w:eastAsia="標楷體" w:hAnsi="Calibri" w:cs="標楷體" w:hint="eastAsia"/>
                <w:color w:val="000000"/>
                <w:kern w:val="0"/>
                <w:sz w:val="23"/>
                <w:szCs w:val="23"/>
              </w:rPr>
              <w:t>本校學生請假，悉依本辦法辦理之。</w:t>
            </w:r>
            <w:r w:rsidRPr="00331472">
              <w:rPr>
                <w:rFonts w:ascii="標楷體" w:eastAsia="標楷體" w:hAnsi="Calibri" w:cs="標楷體"/>
                <w:color w:val="000000"/>
                <w:kern w:val="0"/>
                <w:sz w:val="23"/>
                <w:szCs w:val="23"/>
              </w:rPr>
              <w:t xml:space="preserve"> </w:t>
            </w:r>
          </w:p>
        </w:tc>
      </w:tr>
      <w:tr w:rsidR="00331472" w:rsidRPr="00331472" w:rsidTr="00856E83">
        <w:trPr>
          <w:trHeight w:val="276"/>
        </w:trPr>
        <w:tc>
          <w:tcPr>
            <w:tcW w:w="9129" w:type="dxa"/>
          </w:tcPr>
          <w:p w:rsidR="00331472" w:rsidRPr="00331472" w:rsidRDefault="00331472" w:rsidP="00331472">
            <w:pPr>
              <w:autoSpaceDE w:val="0"/>
              <w:autoSpaceDN w:val="0"/>
              <w:adjustRightInd w:val="0"/>
              <w:snapToGrid w:val="0"/>
              <w:spacing w:line="320" w:lineRule="exact"/>
              <w:ind w:leftChars="1" w:left="285" w:hangingChars="123" w:hanging="283"/>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第</w:t>
            </w:r>
            <w:r w:rsidRPr="00331472">
              <w:rPr>
                <w:rFonts w:ascii="標楷體" w:eastAsia="標楷體" w:hAnsi="Calibri" w:cs="標楷體"/>
                <w:color w:val="000000"/>
                <w:kern w:val="0"/>
                <w:sz w:val="23"/>
                <w:szCs w:val="23"/>
              </w:rPr>
              <w:t>2</w:t>
            </w:r>
            <w:r w:rsidRPr="00331472">
              <w:rPr>
                <w:rFonts w:ascii="標楷體" w:eastAsia="標楷體" w:hAnsi="Calibri" w:cs="標楷體" w:hint="eastAsia"/>
                <w:color w:val="000000"/>
                <w:kern w:val="0"/>
                <w:sz w:val="23"/>
                <w:szCs w:val="23"/>
              </w:rPr>
              <w:t>條</w:t>
            </w:r>
            <w:r>
              <w:rPr>
                <w:rFonts w:ascii="標楷體" w:eastAsia="標楷體" w:hAnsi="Calibri" w:cs="標楷體" w:hint="eastAsia"/>
                <w:color w:val="000000"/>
                <w:kern w:val="0"/>
                <w:sz w:val="23"/>
                <w:szCs w:val="23"/>
              </w:rPr>
              <w:t xml:space="preserve"> </w:t>
            </w:r>
            <w:r w:rsidRPr="00331472">
              <w:rPr>
                <w:rFonts w:ascii="標楷體" w:eastAsia="標楷體" w:hAnsi="Calibri" w:cs="標楷體" w:hint="eastAsia"/>
                <w:color w:val="000000"/>
                <w:kern w:val="0"/>
                <w:sz w:val="23"/>
                <w:szCs w:val="23"/>
              </w:rPr>
              <w:t>本校學生因故不能上課或參加規定之集會與活動時均須請假，未經請假或請假未</w:t>
            </w:r>
            <w:r w:rsidR="00E342D8">
              <w:rPr>
                <w:rFonts w:ascii="標楷體" w:eastAsia="標楷體" w:hAnsi="Calibri" w:cs="標楷體" w:hint="eastAsia"/>
                <w:color w:val="000000"/>
                <w:kern w:val="0"/>
                <w:sz w:val="23"/>
                <w:szCs w:val="23"/>
              </w:rPr>
              <w:t xml:space="preserve">  </w:t>
            </w:r>
            <w:r w:rsidR="00E342D8">
              <w:rPr>
                <w:rFonts w:ascii="標楷體" w:eastAsia="標楷體" w:hAnsi="Calibri" w:cs="標楷體"/>
                <w:color w:val="000000"/>
                <w:kern w:val="0"/>
                <w:sz w:val="23"/>
                <w:szCs w:val="23"/>
              </w:rPr>
              <w:br/>
            </w:r>
            <w:r w:rsidR="00E342D8">
              <w:rPr>
                <w:rFonts w:ascii="標楷體" w:eastAsia="標楷體" w:hAnsi="Calibri" w:cs="標楷體" w:hint="eastAsia"/>
                <w:color w:val="000000"/>
                <w:kern w:val="0"/>
                <w:sz w:val="23"/>
                <w:szCs w:val="23"/>
              </w:rPr>
              <w:t xml:space="preserve">    </w:t>
            </w:r>
            <w:r w:rsidRPr="00331472">
              <w:rPr>
                <w:rFonts w:ascii="標楷體" w:eastAsia="標楷體" w:hAnsi="Calibri" w:cs="標楷體" w:hint="eastAsia"/>
                <w:color w:val="000000"/>
                <w:kern w:val="0"/>
                <w:sz w:val="23"/>
                <w:szCs w:val="23"/>
              </w:rPr>
              <w:t>准者均作曠課論。</w:t>
            </w:r>
            <w:r w:rsidRPr="00331472">
              <w:rPr>
                <w:rFonts w:ascii="標楷體" w:eastAsia="標楷體" w:hAnsi="Calibri" w:cs="標楷體"/>
                <w:color w:val="000000"/>
                <w:kern w:val="0"/>
                <w:sz w:val="23"/>
                <w:szCs w:val="23"/>
              </w:rPr>
              <w:t xml:space="preserve"> </w:t>
            </w:r>
          </w:p>
        </w:tc>
      </w:tr>
      <w:tr w:rsidR="00331472" w:rsidRPr="00331472" w:rsidTr="00856E83">
        <w:trPr>
          <w:trHeight w:val="120"/>
        </w:trPr>
        <w:tc>
          <w:tcPr>
            <w:tcW w:w="9129" w:type="dxa"/>
          </w:tcPr>
          <w:p w:rsidR="00331472" w:rsidRPr="00331472" w:rsidRDefault="00331472" w:rsidP="00331472">
            <w:pPr>
              <w:autoSpaceDE w:val="0"/>
              <w:autoSpaceDN w:val="0"/>
              <w:adjustRightInd w:val="0"/>
              <w:snapToGrid w:val="0"/>
              <w:spacing w:line="320" w:lineRule="exact"/>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第</w:t>
            </w:r>
            <w:r w:rsidRPr="00331472">
              <w:rPr>
                <w:rFonts w:ascii="標楷體" w:eastAsia="標楷體" w:hAnsi="Calibri" w:cs="標楷體"/>
                <w:color w:val="000000"/>
                <w:kern w:val="0"/>
                <w:sz w:val="23"/>
                <w:szCs w:val="23"/>
              </w:rPr>
              <w:t>3</w:t>
            </w:r>
            <w:r w:rsidRPr="00331472">
              <w:rPr>
                <w:rFonts w:ascii="標楷體" w:eastAsia="標楷體" w:hAnsi="Calibri" w:cs="標楷體" w:hint="eastAsia"/>
                <w:color w:val="000000"/>
                <w:kern w:val="0"/>
                <w:sz w:val="23"/>
                <w:szCs w:val="23"/>
              </w:rPr>
              <w:t>條</w:t>
            </w:r>
            <w:r>
              <w:rPr>
                <w:rFonts w:ascii="標楷體" w:eastAsia="標楷體" w:hAnsi="Calibri" w:cs="標楷體" w:hint="eastAsia"/>
                <w:color w:val="000000"/>
                <w:kern w:val="0"/>
                <w:sz w:val="23"/>
                <w:szCs w:val="23"/>
              </w:rPr>
              <w:t xml:space="preserve"> </w:t>
            </w:r>
            <w:r w:rsidRPr="00331472">
              <w:rPr>
                <w:rFonts w:ascii="標楷體" w:eastAsia="標楷體" w:hAnsi="Calibri" w:cs="標楷體" w:hint="eastAsia"/>
                <w:color w:val="000000"/>
                <w:kern w:val="0"/>
                <w:sz w:val="23"/>
                <w:szCs w:val="23"/>
              </w:rPr>
              <w:t>學生請假須按下列規定手續辦理：</w:t>
            </w:r>
            <w:r w:rsidRPr="00331472">
              <w:rPr>
                <w:rFonts w:ascii="標楷體" w:eastAsia="標楷體" w:hAnsi="Calibri" w:cs="標楷體"/>
                <w:color w:val="000000"/>
                <w:kern w:val="0"/>
                <w:sz w:val="23"/>
                <w:szCs w:val="23"/>
              </w:rPr>
              <w:t xml:space="preserve"> </w:t>
            </w:r>
          </w:p>
        </w:tc>
      </w:tr>
      <w:tr w:rsidR="00331472" w:rsidRPr="00331472" w:rsidTr="00856E83">
        <w:trPr>
          <w:trHeight w:val="745"/>
        </w:trPr>
        <w:tc>
          <w:tcPr>
            <w:tcW w:w="9129" w:type="dxa"/>
          </w:tcPr>
          <w:p w:rsidR="00331472" w:rsidRPr="00331472" w:rsidRDefault="00331472" w:rsidP="00331472">
            <w:pPr>
              <w:autoSpaceDE w:val="0"/>
              <w:autoSpaceDN w:val="0"/>
              <w:adjustRightInd w:val="0"/>
              <w:snapToGrid w:val="0"/>
              <w:spacing w:line="320" w:lineRule="exact"/>
              <w:ind w:left="812" w:hangingChars="353" w:hanging="812"/>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 xml:space="preserve">   一、登入請假系統填列請假單，上傳證明文件，經權責單位驗證及核准後，方完成請  假手續。</w:t>
            </w:r>
            <w:r w:rsidRPr="00331472">
              <w:rPr>
                <w:rFonts w:ascii="標楷體" w:eastAsia="標楷體" w:hAnsi="Calibri" w:cs="標楷體"/>
                <w:color w:val="000000"/>
                <w:kern w:val="0"/>
                <w:sz w:val="23"/>
                <w:szCs w:val="23"/>
              </w:rPr>
              <w:t xml:space="preserve"> </w:t>
            </w:r>
          </w:p>
          <w:p w:rsidR="00331472" w:rsidRPr="00331472" w:rsidRDefault="00331472" w:rsidP="00331472">
            <w:pPr>
              <w:autoSpaceDE w:val="0"/>
              <w:autoSpaceDN w:val="0"/>
              <w:adjustRightInd w:val="0"/>
              <w:snapToGrid w:val="0"/>
              <w:spacing w:line="320" w:lineRule="exact"/>
              <w:ind w:leftChars="1" w:left="812" w:hangingChars="352" w:hanging="810"/>
              <w:rPr>
                <w:rFonts w:ascii="標楷體" w:eastAsia="標楷體" w:hAnsi="Calibri" w:cs="標楷體"/>
                <w:color w:val="000000"/>
                <w:kern w:val="0"/>
                <w:sz w:val="23"/>
                <w:szCs w:val="23"/>
                <w:u w:val="single"/>
                <w:shd w:val="pct15" w:color="auto" w:fill="FFFFFF"/>
              </w:rPr>
            </w:pPr>
            <w:r w:rsidRPr="00331472">
              <w:rPr>
                <w:rFonts w:ascii="標楷體" w:eastAsia="標楷體" w:hAnsi="Calibri" w:cs="標楷體" w:hint="eastAsia"/>
                <w:color w:val="000000"/>
                <w:kern w:val="0"/>
                <w:sz w:val="23"/>
                <w:szCs w:val="23"/>
              </w:rPr>
              <w:t xml:space="preserve">   二、學生請假應事前親自辦理，如因特殊事故不能事前請假者，須於缺課日之後七日內(含例假日)，補行請假手續，</w:t>
            </w:r>
            <w:r w:rsidRPr="00331472">
              <w:rPr>
                <w:rFonts w:ascii="標楷體" w:eastAsia="標楷體" w:hAnsi="Calibri" w:cs="標楷體" w:hint="eastAsia"/>
                <w:color w:val="000000"/>
                <w:kern w:val="0"/>
                <w:sz w:val="23"/>
                <w:szCs w:val="23"/>
                <w:u w:val="single"/>
                <w:shd w:val="pct15" w:color="auto" w:fill="FFFFFF"/>
              </w:rPr>
              <w:t>如無法上網請假或網路請假遭審核單位退件，則以紙本假單完成請假程序。</w:t>
            </w:r>
          </w:p>
          <w:p w:rsidR="00331472" w:rsidRPr="00331472" w:rsidRDefault="00331472" w:rsidP="00331472">
            <w:pPr>
              <w:autoSpaceDE w:val="0"/>
              <w:autoSpaceDN w:val="0"/>
              <w:adjustRightInd w:val="0"/>
              <w:snapToGrid w:val="0"/>
              <w:spacing w:line="320" w:lineRule="exact"/>
              <w:ind w:leftChars="326" w:left="810" w:hangingChars="12" w:hanging="28"/>
              <w:rPr>
                <w:rFonts w:ascii="標楷體" w:eastAsia="標楷體" w:hAnsi="Calibri" w:cs="標楷體"/>
                <w:color w:val="000000"/>
                <w:kern w:val="0"/>
                <w:sz w:val="23"/>
                <w:szCs w:val="23"/>
                <w:u w:val="single"/>
                <w:shd w:val="pct15" w:color="auto" w:fill="FFFFFF"/>
              </w:rPr>
            </w:pPr>
            <w:r w:rsidRPr="00331472">
              <w:rPr>
                <w:rFonts w:ascii="標楷體" w:eastAsia="標楷體" w:hAnsi="Calibri" w:cs="標楷體" w:hint="eastAsia"/>
                <w:color w:val="000000"/>
                <w:kern w:val="0"/>
                <w:sz w:val="23"/>
                <w:szCs w:val="23"/>
                <w:u w:val="single"/>
                <w:shd w:val="pct15" w:color="auto" w:fill="FFFFFF"/>
              </w:rPr>
              <w:t>因特殊事故逾期請假者，應於請假日之次日起21日內(含例假日)，須先經任課老師簽名同意並敘明理由與檢附逾期請假報告書及相關證明文件簽請校長核准。</w:t>
            </w:r>
          </w:p>
          <w:p w:rsidR="00331472" w:rsidRPr="00331472" w:rsidRDefault="004D7628" w:rsidP="004D7628">
            <w:pPr>
              <w:autoSpaceDE w:val="0"/>
              <w:autoSpaceDN w:val="0"/>
              <w:adjustRightInd w:val="0"/>
              <w:snapToGrid w:val="0"/>
              <w:spacing w:line="320" w:lineRule="exact"/>
              <w:ind w:leftChars="118" w:left="283" w:firstLineChars="18" w:firstLine="41"/>
              <w:rPr>
                <w:rFonts w:ascii="標楷體" w:eastAsia="標楷體" w:hAnsi="Calibri" w:cs="標楷體"/>
                <w:b/>
                <w:color w:val="000000"/>
                <w:kern w:val="0"/>
                <w:sz w:val="23"/>
                <w:szCs w:val="23"/>
              </w:rPr>
            </w:pPr>
            <w:r>
              <w:rPr>
                <w:rFonts w:ascii="標楷體" w:eastAsia="標楷體" w:hAnsi="Calibri" w:cs="標楷體" w:hint="eastAsia"/>
                <w:b/>
                <w:color w:val="000000"/>
                <w:kern w:val="0"/>
                <w:sz w:val="23"/>
                <w:szCs w:val="23"/>
                <w:u w:val="single"/>
                <w:shd w:val="pct15" w:color="auto" w:fill="FFFFFF"/>
              </w:rPr>
              <w:t>三、</w:t>
            </w:r>
            <w:r w:rsidR="00331472" w:rsidRPr="00331472">
              <w:rPr>
                <w:rFonts w:ascii="標楷體" w:eastAsia="標楷體" w:hAnsi="Calibri" w:cs="標楷體" w:hint="eastAsia"/>
                <w:b/>
                <w:color w:val="000000"/>
                <w:kern w:val="0"/>
                <w:sz w:val="23"/>
                <w:szCs w:val="23"/>
                <w:u w:val="single"/>
                <w:shd w:val="pct15" w:color="auto" w:fill="FFFFFF"/>
              </w:rPr>
              <w:t>所有請假事宜(含逾時請假)</w:t>
            </w:r>
            <w:r w:rsidR="00D6618E">
              <w:rPr>
                <w:rFonts w:ascii="標楷體" w:eastAsia="標楷體" w:hAnsi="Calibri" w:cs="標楷體" w:hint="eastAsia"/>
                <w:b/>
                <w:color w:val="000000"/>
                <w:kern w:val="0"/>
                <w:sz w:val="23"/>
                <w:szCs w:val="23"/>
                <w:u w:val="single"/>
                <w:shd w:val="pct15" w:color="auto" w:fill="FFFFFF"/>
              </w:rPr>
              <w:t>，應於期末</w:t>
            </w:r>
            <w:r w:rsidR="00331472" w:rsidRPr="00331472">
              <w:rPr>
                <w:rFonts w:ascii="標楷體" w:eastAsia="標楷體" w:hAnsi="Calibri" w:cs="標楷體" w:hint="eastAsia"/>
                <w:b/>
                <w:color w:val="000000"/>
                <w:kern w:val="0"/>
                <w:sz w:val="23"/>
                <w:szCs w:val="23"/>
                <w:u w:val="single"/>
                <w:shd w:val="pct15" w:color="auto" w:fill="FFFFFF"/>
              </w:rPr>
              <w:t>考週前完成。</w:t>
            </w:r>
            <w:r w:rsidR="00331472" w:rsidRPr="00331472">
              <w:rPr>
                <w:rFonts w:ascii="標楷體" w:eastAsia="標楷體" w:hAnsi="Calibri" w:cs="標楷體"/>
                <w:b/>
                <w:color w:val="000000"/>
                <w:kern w:val="0"/>
                <w:sz w:val="23"/>
                <w:szCs w:val="23"/>
              </w:rPr>
              <w:t xml:space="preserve"> </w:t>
            </w:r>
          </w:p>
        </w:tc>
      </w:tr>
      <w:tr w:rsidR="00331472" w:rsidRPr="00331472" w:rsidTr="00856E83">
        <w:trPr>
          <w:trHeight w:val="3000"/>
        </w:trPr>
        <w:tc>
          <w:tcPr>
            <w:tcW w:w="9129" w:type="dxa"/>
          </w:tcPr>
          <w:p w:rsidR="00331472" w:rsidRPr="00331472" w:rsidRDefault="00331472" w:rsidP="00331472">
            <w:pPr>
              <w:autoSpaceDE w:val="0"/>
              <w:autoSpaceDN w:val="0"/>
              <w:adjustRightInd w:val="0"/>
              <w:snapToGrid w:val="0"/>
              <w:spacing w:line="320" w:lineRule="exact"/>
              <w:ind w:left="573" w:hangingChars="249" w:hanging="573"/>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第</w:t>
            </w:r>
            <w:r w:rsidRPr="00331472">
              <w:rPr>
                <w:rFonts w:ascii="標楷體" w:eastAsia="標楷體" w:hAnsi="Calibri" w:cs="標楷體"/>
                <w:color w:val="000000"/>
                <w:kern w:val="0"/>
                <w:sz w:val="23"/>
                <w:szCs w:val="23"/>
              </w:rPr>
              <w:t>4</w:t>
            </w:r>
            <w:r w:rsidRPr="00331472">
              <w:rPr>
                <w:rFonts w:ascii="標楷體" w:eastAsia="標楷體" w:hAnsi="Calibri" w:cs="標楷體" w:hint="eastAsia"/>
                <w:color w:val="000000"/>
                <w:kern w:val="0"/>
                <w:sz w:val="23"/>
                <w:szCs w:val="23"/>
              </w:rPr>
              <w:t>條</w:t>
            </w:r>
            <w:r>
              <w:rPr>
                <w:rFonts w:ascii="標楷體" w:eastAsia="標楷體" w:hAnsi="Calibri" w:cs="標楷體" w:hint="eastAsia"/>
                <w:color w:val="000000"/>
                <w:kern w:val="0"/>
                <w:sz w:val="23"/>
                <w:szCs w:val="23"/>
              </w:rPr>
              <w:t xml:space="preserve"> </w:t>
            </w:r>
            <w:r w:rsidRPr="00331472">
              <w:rPr>
                <w:rFonts w:ascii="標楷體" w:eastAsia="標楷體" w:hAnsi="Calibri" w:cs="標楷體" w:hint="eastAsia"/>
                <w:color w:val="000000"/>
                <w:kern w:val="0"/>
                <w:sz w:val="23"/>
                <w:szCs w:val="23"/>
              </w:rPr>
              <w:t>學生請假類別，區分為註冊類、課業類、集會類及考試類四類。學生請假假別，區分為公假、病假、事假、分娩假（含流產）、陪產假、生理假、喪假七種。</w:t>
            </w:r>
          </w:p>
          <w:p w:rsidR="00331472" w:rsidRPr="00331472" w:rsidRDefault="00331472" w:rsidP="00331472">
            <w:pPr>
              <w:autoSpaceDE w:val="0"/>
              <w:autoSpaceDN w:val="0"/>
              <w:adjustRightInd w:val="0"/>
              <w:snapToGrid w:val="0"/>
              <w:spacing w:line="320" w:lineRule="exact"/>
              <w:ind w:leftChars="236" w:left="667" w:hangingChars="44" w:hanging="101"/>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請假類別定義與完成期限：</w:t>
            </w:r>
          </w:p>
          <w:p w:rsidR="00331472" w:rsidRPr="00331472" w:rsidRDefault="00331472" w:rsidP="00331472">
            <w:pPr>
              <w:autoSpaceDE w:val="0"/>
              <w:autoSpaceDN w:val="0"/>
              <w:adjustRightInd w:val="0"/>
              <w:snapToGrid w:val="0"/>
              <w:spacing w:line="320" w:lineRule="exact"/>
              <w:ind w:firstLineChars="158" w:firstLine="363"/>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一、註冊類：</w:t>
            </w:r>
          </w:p>
          <w:p w:rsidR="00331472" w:rsidRPr="00331472" w:rsidRDefault="00331472" w:rsidP="00331472">
            <w:pPr>
              <w:autoSpaceDE w:val="0"/>
              <w:autoSpaceDN w:val="0"/>
              <w:adjustRightInd w:val="0"/>
              <w:snapToGrid w:val="0"/>
              <w:spacing w:line="320" w:lineRule="exact"/>
              <w:ind w:leftChars="314" w:left="754" w:firstLineChars="13" w:firstLine="30"/>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學生於註冊日，因故不能完成註冊，須至遲於註冊日起十四日內</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含例假日</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，辦理請假手續。未經請假核准或逾期未註冊者，新生撤銷入學資格，舊生除申請休學者外，勒令退學。</w:t>
            </w:r>
          </w:p>
          <w:p w:rsidR="00331472" w:rsidRPr="00331472" w:rsidRDefault="00331472" w:rsidP="00331472">
            <w:pPr>
              <w:autoSpaceDE w:val="0"/>
              <w:autoSpaceDN w:val="0"/>
              <w:adjustRightInd w:val="0"/>
              <w:snapToGrid w:val="0"/>
              <w:spacing w:line="320" w:lineRule="exact"/>
              <w:ind w:firstLineChars="146" w:firstLine="336"/>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二、課業類：</w:t>
            </w:r>
          </w:p>
          <w:p w:rsidR="00331472" w:rsidRPr="00331472" w:rsidRDefault="00331472" w:rsidP="00331472">
            <w:pPr>
              <w:autoSpaceDE w:val="0"/>
              <w:autoSpaceDN w:val="0"/>
              <w:adjustRightInd w:val="0"/>
              <w:snapToGrid w:val="0"/>
              <w:spacing w:line="320" w:lineRule="exact"/>
              <w:ind w:leftChars="315" w:left="756"/>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學生修習課業期間，因故不能上課，須至遲於上課日起七日內</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含例假日</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，辦理請假手續。</w:t>
            </w:r>
          </w:p>
          <w:p w:rsidR="00331472" w:rsidRPr="00331472" w:rsidRDefault="00331472" w:rsidP="00331472">
            <w:pPr>
              <w:autoSpaceDE w:val="0"/>
              <w:autoSpaceDN w:val="0"/>
              <w:adjustRightInd w:val="0"/>
              <w:snapToGrid w:val="0"/>
              <w:spacing w:line="320" w:lineRule="exact"/>
              <w:ind w:firstLineChars="133" w:firstLine="306"/>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三、集會類：</w:t>
            </w:r>
          </w:p>
          <w:p w:rsidR="00331472" w:rsidRPr="00331472" w:rsidRDefault="00331472" w:rsidP="00331472">
            <w:pPr>
              <w:autoSpaceDE w:val="0"/>
              <w:autoSpaceDN w:val="0"/>
              <w:adjustRightInd w:val="0"/>
              <w:snapToGrid w:val="0"/>
              <w:spacing w:line="320" w:lineRule="exact"/>
              <w:ind w:leftChars="320" w:left="768" w:firstLineChars="6" w:firstLine="14"/>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學生於集會或重大活動時</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如院週會、系週會、班會、校慶、運動會、水運會、新生始業輔導等</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，因故不能參加，須至遲於集會日起七日內</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含例假日</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辦理請假手續。</w:t>
            </w:r>
          </w:p>
          <w:p w:rsidR="00331472" w:rsidRPr="00331472" w:rsidRDefault="00331472" w:rsidP="00331472">
            <w:pPr>
              <w:autoSpaceDE w:val="0"/>
              <w:autoSpaceDN w:val="0"/>
              <w:adjustRightInd w:val="0"/>
              <w:snapToGrid w:val="0"/>
              <w:spacing w:line="320" w:lineRule="exact"/>
              <w:ind w:firstLineChars="152" w:firstLine="350"/>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四、考試類：</w:t>
            </w:r>
          </w:p>
          <w:p w:rsidR="00331472" w:rsidRPr="00331472" w:rsidRDefault="00331472" w:rsidP="00331472">
            <w:pPr>
              <w:autoSpaceDE w:val="0"/>
              <w:autoSpaceDN w:val="0"/>
              <w:adjustRightInd w:val="0"/>
              <w:snapToGrid w:val="0"/>
              <w:spacing w:line="320" w:lineRule="exact"/>
              <w:ind w:leftChars="331" w:left="794" w:firstLineChars="6" w:firstLine="14"/>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學生於考試期間，因故不能參加考試，除專案簽核外，需至遲於考試當週辦理請假手續；期中考週及期末考週之假別均歸屬考試類。</w:t>
            </w:r>
          </w:p>
        </w:tc>
      </w:tr>
      <w:tr w:rsidR="00331472" w:rsidRPr="00331472" w:rsidTr="00856E83">
        <w:trPr>
          <w:trHeight w:val="3000"/>
        </w:trPr>
        <w:tc>
          <w:tcPr>
            <w:tcW w:w="9129" w:type="dxa"/>
            <w:tcBorders>
              <w:left w:val="nil"/>
              <w:right w:val="nil"/>
            </w:tcBorders>
          </w:tcPr>
          <w:p w:rsidR="00331472" w:rsidRPr="00331472" w:rsidRDefault="00331472" w:rsidP="00331472">
            <w:pPr>
              <w:autoSpaceDE w:val="0"/>
              <w:autoSpaceDN w:val="0"/>
              <w:adjustRightInd w:val="0"/>
              <w:snapToGrid w:val="0"/>
              <w:spacing w:line="320" w:lineRule="exact"/>
              <w:ind w:firstLineChars="50" w:firstLine="115"/>
              <w:rPr>
                <w:rFonts w:ascii="標楷體" w:eastAsia="標楷體" w:hAnsi="Calibri" w:cs="標楷體"/>
                <w:color w:val="000000"/>
                <w:kern w:val="0"/>
                <w:sz w:val="23"/>
                <w:szCs w:val="23"/>
              </w:rPr>
            </w:pPr>
            <w:r>
              <w:rPr>
                <w:rFonts w:ascii="標楷體" w:eastAsia="標楷體" w:hAnsi="Calibri" w:cs="標楷體" w:hint="eastAsia"/>
                <w:color w:val="000000"/>
                <w:kern w:val="0"/>
                <w:sz w:val="23"/>
                <w:szCs w:val="23"/>
              </w:rPr>
              <w:lastRenderedPageBreak/>
              <w:t xml:space="preserve">  </w:t>
            </w:r>
            <w:r w:rsidRPr="00331472">
              <w:rPr>
                <w:rFonts w:ascii="標楷體" w:eastAsia="標楷體" w:hAnsi="Calibri" w:cs="標楷體" w:hint="eastAsia"/>
                <w:color w:val="000000"/>
                <w:kern w:val="0"/>
                <w:sz w:val="23"/>
                <w:szCs w:val="23"/>
              </w:rPr>
              <w:t>學生請假假別，需檢附相關證明文件，並由權責單位檢核：</w:t>
            </w:r>
          </w:p>
          <w:p w:rsidR="00331472" w:rsidRPr="00331472" w:rsidRDefault="00331472" w:rsidP="00331472">
            <w:pPr>
              <w:autoSpaceDE w:val="0"/>
              <w:autoSpaceDN w:val="0"/>
              <w:adjustRightInd w:val="0"/>
              <w:snapToGrid w:val="0"/>
              <w:spacing w:line="320" w:lineRule="exact"/>
              <w:ind w:leftChars="170" w:left="852" w:hangingChars="193" w:hanging="444"/>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一、公假：經校內簽辦單位簽請核准者，一律視為因公代表學校，應檢附核准之公文。</w:t>
            </w:r>
          </w:p>
          <w:p w:rsidR="00331472" w:rsidRPr="00331472" w:rsidRDefault="00331472" w:rsidP="00331472">
            <w:pPr>
              <w:autoSpaceDE w:val="0"/>
              <w:autoSpaceDN w:val="0"/>
              <w:adjustRightInd w:val="0"/>
              <w:snapToGrid w:val="0"/>
              <w:spacing w:line="320" w:lineRule="exact"/>
              <w:ind w:leftChars="177" w:left="880" w:hangingChars="198" w:hanging="455"/>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二、病假：三日</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含</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以上者，應檢附健保局特約醫院或診所出具之證明書或其它相關文件。</w:t>
            </w:r>
          </w:p>
          <w:p w:rsidR="00331472" w:rsidRPr="00331472" w:rsidRDefault="00331472" w:rsidP="00331472">
            <w:pPr>
              <w:autoSpaceDE w:val="0"/>
              <w:autoSpaceDN w:val="0"/>
              <w:adjustRightInd w:val="0"/>
              <w:snapToGrid w:val="0"/>
              <w:spacing w:line="320" w:lineRule="exact"/>
              <w:ind w:leftChars="163" w:left="570" w:hangingChars="78" w:hanging="179"/>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三、生理假：因生理期不適請生理假，無需檢附證明文件，惟每月一日為限。</w:t>
            </w:r>
          </w:p>
          <w:p w:rsidR="00331472" w:rsidRPr="00331472" w:rsidRDefault="00331472" w:rsidP="00331472">
            <w:pPr>
              <w:autoSpaceDE w:val="0"/>
              <w:autoSpaceDN w:val="0"/>
              <w:adjustRightInd w:val="0"/>
              <w:snapToGrid w:val="0"/>
              <w:spacing w:line="320" w:lineRule="exact"/>
              <w:ind w:leftChars="163" w:left="839" w:hangingChars="195" w:hanging="448"/>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四、事假：事由為出國旅遊或三日</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含</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以上者，應檢附家長證明書或其他相關文件。</w:t>
            </w:r>
          </w:p>
          <w:p w:rsidR="00331472" w:rsidRPr="00331472" w:rsidRDefault="00331472" w:rsidP="00331472">
            <w:pPr>
              <w:autoSpaceDE w:val="0"/>
              <w:autoSpaceDN w:val="0"/>
              <w:adjustRightInd w:val="0"/>
              <w:snapToGrid w:val="0"/>
              <w:spacing w:line="320" w:lineRule="exact"/>
              <w:ind w:leftChars="163" w:left="570" w:hangingChars="78" w:hanging="179"/>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五、分娩</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含流產</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、陪產假：應檢附相關證明文件。</w:t>
            </w:r>
          </w:p>
          <w:p w:rsidR="00331472" w:rsidRPr="00331472" w:rsidRDefault="00331472" w:rsidP="00331472">
            <w:pPr>
              <w:autoSpaceDE w:val="0"/>
              <w:autoSpaceDN w:val="0"/>
              <w:adjustRightInd w:val="0"/>
              <w:snapToGrid w:val="0"/>
              <w:spacing w:line="320" w:lineRule="exact"/>
              <w:ind w:leftChars="169" w:left="572" w:hangingChars="72" w:hanging="166"/>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六、喪假：應檢附死亡證明或訃聞或其它相關文件。</w:t>
            </w:r>
          </w:p>
          <w:p w:rsidR="00331472" w:rsidRPr="00331472" w:rsidRDefault="00331472" w:rsidP="00331472">
            <w:pPr>
              <w:autoSpaceDE w:val="0"/>
              <w:autoSpaceDN w:val="0"/>
              <w:adjustRightInd w:val="0"/>
              <w:snapToGrid w:val="0"/>
              <w:spacing w:line="320" w:lineRule="exact"/>
              <w:ind w:leftChars="238" w:left="571" w:firstLineChars="97" w:firstLine="223"/>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分娩假</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含流產</w:t>
            </w:r>
            <w:r w:rsidRPr="00331472">
              <w:rPr>
                <w:rFonts w:ascii="標楷體" w:eastAsia="標楷體" w:hAnsi="Calibri" w:cs="標楷體"/>
                <w:color w:val="000000"/>
                <w:kern w:val="0"/>
                <w:sz w:val="23"/>
                <w:szCs w:val="23"/>
              </w:rPr>
              <w:t>)</w:t>
            </w:r>
            <w:r w:rsidRPr="00331472">
              <w:rPr>
                <w:rFonts w:ascii="標楷體" w:eastAsia="標楷體" w:hAnsi="Calibri" w:cs="標楷體" w:hint="eastAsia"/>
                <w:color w:val="000000"/>
                <w:kern w:val="0"/>
                <w:sz w:val="23"/>
                <w:szCs w:val="23"/>
              </w:rPr>
              <w:t>、陪產假請假日數，比照「性別工作平等法」相關規定辦理。</w:t>
            </w:r>
          </w:p>
        </w:tc>
      </w:tr>
      <w:tr w:rsidR="00331472" w:rsidRPr="00331472" w:rsidTr="00856E83">
        <w:trPr>
          <w:trHeight w:val="3000"/>
        </w:trPr>
        <w:tc>
          <w:tcPr>
            <w:tcW w:w="9129" w:type="dxa"/>
            <w:tcBorders>
              <w:left w:val="nil"/>
              <w:right w:val="nil"/>
            </w:tcBorders>
          </w:tcPr>
          <w:p w:rsidR="00331472" w:rsidRPr="00331472" w:rsidRDefault="00331472" w:rsidP="00331472">
            <w:pPr>
              <w:autoSpaceDE w:val="0"/>
              <w:autoSpaceDN w:val="0"/>
              <w:adjustRightInd w:val="0"/>
              <w:snapToGrid w:val="0"/>
              <w:spacing w:line="320" w:lineRule="exact"/>
              <w:ind w:left="573" w:hangingChars="249" w:hanging="573"/>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第</w:t>
            </w:r>
            <w:r w:rsidRPr="00331472">
              <w:rPr>
                <w:rFonts w:ascii="標楷體" w:eastAsia="標楷體" w:hAnsi="Calibri" w:cs="標楷體"/>
                <w:color w:val="000000"/>
                <w:kern w:val="0"/>
                <w:sz w:val="23"/>
                <w:szCs w:val="23"/>
              </w:rPr>
              <w:t>5</w:t>
            </w:r>
            <w:r w:rsidRPr="00331472">
              <w:rPr>
                <w:rFonts w:ascii="標楷體" w:eastAsia="標楷體" w:hAnsi="Calibri" w:cs="標楷體" w:hint="eastAsia"/>
                <w:color w:val="000000"/>
                <w:kern w:val="0"/>
                <w:sz w:val="23"/>
                <w:szCs w:val="23"/>
              </w:rPr>
              <w:t>條</w:t>
            </w:r>
            <w:r w:rsidR="000D5F0D">
              <w:rPr>
                <w:rFonts w:ascii="標楷體" w:eastAsia="標楷體" w:hAnsi="Calibri" w:cs="標楷體" w:hint="eastAsia"/>
                <w:color w:val="000000"/>
                <w:kern w:val="0"/>
                <w:sz w:val="23"/>
                <w:szCs w:val="23"/>
              </w:rPr>
              <w:t xml:space="preserve"> </w:t>
            </w:r>
            <w:r w:rsidRPr="00331472">
              <w:rPr>
                <w:rFonts w:ascii="標楷體" w:eastAsia="標楷體" w:hAnsi="Calibri" w:cs="標楷體" w:hint="eastAsia"/>
                <w:color w:val="000000"/>
                <w:kern w:val="0"/>
                <w:sz w:val="23"/>
                <w:szCs w:val="23"/>
              </w:rPr>
              <w:t>准假權責：</w:t>
            </w:r>
            <w:r w:rsidRPr="00331472">
              <w:rPr>
                <w:rFonts w:ascii="標楷體" w:eastAsia="標楷體" w:hAnsi="Calibri" w:cs="標楷體"/>
                <w:color w:val="000000"/>
                <w:kern w:val="0"/>
                <w:sz w:val="23"/>
                <w:szCs w:val="23"/>
              </w:rPr>
              <w:t xml:space="preserve"> </w:t>
            </w:r>
          </w:p>
          <w:p w:rsidR="00331472" w:rsidRPr="00331472" w:rsidRDefault="00331472" w:rsidP="00331472">
            <w:pPr>
              <w:autoSpaceDE w:val="0"/>
              <w:autoSpaceDN w:val="0"/>
              <w:adjustRightInd w:val="0"/>
              <w:snapToGrid w:val="0"/>
              <w:spacing w:line="320" w:lineRule="exact"/>
              <w:ind w:firstLineChars="163" w:firstLine="391"/>
              <w:rPr>
                <w:rFonts w:ascii="標楷體" w:eastAsia="標楷體" w:hAnsi="標楷體" w:cs="標楷體"/>
                <w:color w:val="000000"/>
                <w:kern w:val="0"/>
              </w:rPr>
            </w:pPr>
            <w:r w:rsidRPr="00331472">
              <w:rPr>
                <w:rFonts w:ascii="標楷體" w:eastAsia="標楷體" w:hAnsi="標楷體" w:cs="標楷體" w:hint="eastAsia"/>
                <w:color w:val="000000"/>
                <w:kern w:val="0"/>
              </w:rPr>
              <w:t>一、請假在三日</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含</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以內者，依序由所屬導師、系所主管核准。</w:t>
            </w:r>
            <w:r w:rsidRPr="00331472">
              <w:rPr>
                <w:rFonts w:ascii="標楷體" w:eastAsia="標楷體" w:hAnsi="標楷體" w:cs="標楷體"/>
                <w:color w:val="000000"/>
                <w:kern w:val="0"/>
              </w:rPr>
              <w:t xml:space="preserve"> </w:t>
            </w:r>
          </w:p>
          <w:p w:rsidR="00331472" w:rsidRPr="00331472" w:rsidRDefault="00331472" w:rsidP="00331472">
            <w:pPr>
              <w:autoSpaceDE w:val="0"/>
              <w:autoSpaceDN w:val="0"/>
              <w:adjustRightInd w:val="0"/>
              <w:snapToGrid w:val="0"/>
              <w:spacing w:line="320" w:lineRule="exact"/>
              <w:ind w:leftChars="157" w:left="795" w:hangingChars="174" w:hanging="418"/>
              <w:rPr>
                <w:rFonts w:ascii="標楷體" w:eastAsia="標楷體" w:hAnsi="標楷體" w:cs="標楷體"/>
                <w:color w:val="000000"/>
                <w:kern w:val="0"/>
              </w:rPr>
            </w:pPr>
            <w:r w:rsidRPr="00331472">
              <w:rPr>
                <w:rFonts w:ascii="標楷體" w:eastAsia="標楷體" w:hAnsi="標楷體" w:cs="標楷體" w:hint="eastAsia"/>
                <w:color w:val="000000"/>
                <w:kern w:val="0"/>
              </w:rPr>
              <w:t>二、請假在四至五日</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含</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者，依序由所屬導師、系所主管、生活輔導組組長（進修學院綜合服務組）核准。</w:t>
            </w:r>
            <w:r w:rsidRPr="00331472">
              <w:rPr>
                <w:rFonts w:ascii="標楷體" w:eastAsia="標楷體" w:hAnsi="標楷體" w:cs="標楷體"/>
                <w:color w:val="000000"/>
                <w:kern w:val="0"/>
              </w:rPr>
              <w:t xml:space="preserve"> </w:t>
            </w:r>
          </w:p>
          <w:p w:rsidR="00331472" w:rsidRPr="00331472" w:rsidRDefault="00331472" w:rsidP="00331472">
            <w:pPr>
              <w:autoSpaceDE w:val="0"/>
              <w:autoSpaceDN w:val="0"/>
              <w:adjustRightInd w:val="0"/>
              <w:snapToGrid w:val="0"/>
              <w:spacing w:line="320" w:lineRule="exact"/>
              <w:ind w:leftChars="151" w:left="712" w:hangingChars="146" w:hanging="350"/>
              <w:rPr>
                <w:rFonts w:ascii="標楷體" w:eastAsia="標楷體" w:hAnsi="標楷體" w:cs="標楷體"/>
                <w:color w:val="000000"/>
                <w:kern w:val="0"/>
              </w:rPr>
            </w:pPr>
            <w:r w:rsidRPr="00331472">
              <w:rPr>
                <w:rFonts w:ascii="標楷體" w:eastAsia="標楷體" w:hAnsi="標楷體" w:cs="標楷體" w:hint="eastAsia"/>
                <w:color w:val="000000"/>
                <w:kern w:val="0"/>
              </w:rPr>
              <w:t>三、請假在六日至九日</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含</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以內者，依序由所屬導師、系所主管、生活輔導組組長（進修學院綜合服務組組長）、學務長（進修學院院長）核准。</w:t>
            </w:r>
            <w:r w:rsidRPr="00331472">
              <w:rPr>
                <w:rFonts w:ascii="標楷體" w:eastAsia="標楷體" w:hAnsi="標楷體" w:cs="標楷體"/>
                <w:color w:val="000000"/>
                <w:kern w:val="0"/>
              </w:rPr>
              <w:t xml:space="preserve"> </w:t>
            </w:r>
          </w:p>
          <w:p w:rsidR="00331472" w:rsidRPr="00331472" w:rsidRDefault="00331472" w:rsidP="00331472">
            <w:pPr>
              <w:autoSpaceDE w:val="0"/>
              <w:autoSpaceDN w:val="0"/>
              <w:adjustRightInd w:val="0"/>
              <w:snapToGrid w:val="0"/>
              <w:spacing w:line="320" w:lineRule="exact"/>
              <w:ind w:firstLineChars="145" w:firstLine="348"/>
              <w:rPr>
                <w:rFonts w:ascii="標楷體" w:eastAsia="標楷體" w:hAnsi="標楷體" w:cs="標楷體"/>
                <w:color w:val="000000"/>
                <w:kern w:val="0"/>
              </w:rPr>
            </w:pPr>
            <w:r w:rsidRPr="00331472">
              <w:rPr>
                <w:rFonts w:ascii="標楷體" w:eastAsia="標楷體" w:hAnsi="標楷體" w:cs="標楷體" w:hint="eastAsia"/>
                <w:color w:val="000000"/>
                <w:kern w:val="0"/>
              </w:rPr>
              <w:t>四、請假在十日</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含</w:t>
            </w:r>
            <w:r w:rsidRPr="00331472">
              <w:rPr>
                <w:rFonts w:ascii="標楷體" w:eastAsia="標楷體" w:hAnsi="標楷體" w:cs="標楷體"/>
                <w:color w:val="000000"/>
                <w:kern w:val="0"/>
              </w:rPr>
              <w:t>)</w:t>
            </w:r>
            <w:r w:rsidRPr="00331472">
              <w:rPr>
                <w:rFonts w:ascii="標楷體" w:eastAsia="標楷體" w:hAnsi="標楷體" w:cs="標楷體" w:hint="eastAsia"/>
                <w:color w:val="000000"/>
                <w:kern w:val="0"/>
              </w:rPr>
              <w:t>以上者，依序由所屬導師、系所主管、生活輔導組組長</w:t>
            </w:r>
            <w:r w:rsidRPr="00331472">
              <w:rPr>
                <w:rFonts w:ascii="標楷體" w:eastAsia="標楷體" w:hAnsi="標楷體" w:cs="標楷體"/>
                <w:color w:val="000000"/>
                <w:kern w:val="0"/>
              </w:rPr>
              <w:t xml:space="preserve"> </w:t>
            </w:r>
          </w:p>
          <w:p w:rsidR="00331472" w:rsidRPr="00331472" w:rsidRDefault="00331472" w:rsidP="00331472">
            <w:pPr>
              <w:autoSpaceDE w:val="0"/>
              <w:autoSpaceDN w:val="0"/>
              <w:adjustRightInd w:val="0"/>
              <w:snapToGrid w:val="0"/>
              <w:spacing w:line="320" w:lineRule="exact"/>
              <w:ind w:leftChars="291" w:left="698"/>
              <w:rPr>
                <w:rFonts w:ascii="標楷體" w:eastAsia="標楷體" w:hAnsi="標楷體" w:cs="標楷體"/>
                <w:color w:val="000000"/>
                <w:kern w:val="0"/>
              </w:rPr>
            </w:pPr>
            <w:r w:rsidRPr="00331472">
              <w:rPr>
                <w:rFonts w:ascii="標楷體" w:eastAsia="標楷體" w:hAnsi="標楷體" w:cs="標楷體" w:hint="eastAsia"/>
                <w:color w:val="000000"/>
                <w:kern w:val="0"/>
              </w:rPr>
              <w:t>（進修學院綜合服務組組長）、學務長（進修學院院長）、校長核准。</w:t>
            </w:r>
            <w:r w:rsidRPr="00331472">
              <w:rPr>
                <w:rFonts w:ascii="標楷體" w:eastAsia="標楷體" w:hAnsi="標楷體" w:cs="標楷體"/>
                <w:color w:val="000000"/>
                <w:kern w:val="0"/>
              </w:rPr>
              <w:t xml:space="preserve"> </w:t>
            </w:r>
          </w:p>
          <w:p w:rsidR="00331472" w:rsidRPr="00331472" w:rsidRDefault="00331472" w:rsidP="00331472">
            <w:pPr>
              <w:numPr>
                <w:ilvl w:val="0"/>
                <w:numId w:val="2"/>
              </w:numPr>
              <w:autoSpaceDE w:val="0"/>
              <w:autoSpaceDN w:val="0"/>
              <w:adjustRightInd w:val="0"/>
              <w:snapToGrid w:val="0"/>
              <w:spacing w:line="320" w:lineRule="exact"/>
              <w:rPr>
                <w:rFonts w:ascii="標楷體" w:eastAsia="標楷體" w:hAnsi="標楷體"/>
              </w:rPr>
            </w:pPr>
            <w:r w:rsidRPr="00331472">
              <w:rPr>
                <w:rFonts w:ascii="標楷體" w:eastAsia="標楷體" w:hAnsi="標楷體" w:hint="eastAsia"/>
              </w:rPr>
              <w:t>請假類別如屬註冊類或考試類，無論請假日數多寡，均須經教務處</w:t>
            </w:r>
            <w:r w:rsidRPr="00331472">
              <w:rPr>
                <w:rFonts w:ascii="標楷體" w:eastAsia="標楷體" w:hAnsi="標楷體"/>
              </w:rPr>
              <w:t>(</w:t>
            </w:r>
            <w:r w:rsidRPr="00331472">
              <w:rPr>
                <w:rFonts w:ascii="標楷體" w:eastAsia="標楷體" w:hAnsi="標楷體" w:hint="eastAsia"/>
              </w:rPr>
              <w:t>進修學院教務組</w:t>
            </w:r>
            <w:r w:rsidRPr="00331472">
              <w:rPr>
                <w:rFonts w:ascii="標楷體" w:eastAsia="標楷體" w:hAnsi="標楷體"/>
              </w:rPr>
              <w:t>)</w:t>
            </w:r>
            <w:r w:rsidRPr="00331472">
              <w:rPr>
                <w:rFonts w:ascii="標楷體" w:eastAsia="標楷體" w:hAnsi="標楷體" w:hint="eastAsia"/>
              </w:rPr>
              <w:t>審核後，陳校長核准。</w:t>
            </w:r>
          </w:p>
          <w:p w:rsidR="00331472" w:rsidRPr="00331472" w:rsidRDefault="00331472" w:rsidP="00331472">
            <w:pPr>
              <w:autoSpaceDE w:val="0"/>
              <w:autoSpaceDN w:val="0"/>
              <w:adjustRightInd w:val="0"/>
              <w:snapToGrid w:val="0"/>
              <w:spacing w:line="320" w:lineRule="exact"/>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第6 條 凡虛報請假事由，經查明實依照學生獎懲辦法處理之。</w:t>
            </w:r>
          </w:p>
          <w:p w:rsidR="00331472" w:rsidRPr="00331472" w:rsidRDefault="00331472" w:rsidP="007E2D62">
            <w:pPr>
              <w:autoSpaceDE w:val="0"/>
              <w:autoSpaceDN w:val="0"/>
              <w:adjustRightInd w:val="0"/>
              <w:snapToGrid w:val="0"/>
              <w:spacing w:line="320" w:lineRule="exact"/>
              <w:rPr>
                <w:rFonts w:ascii="標楷體" w:eastAsia="標楷體" w:hAnsi="Calibri" w:cs="標楷體"/>
                <w:color w:val="000000"/>
                <w:kern w:val="0"/>
                <w:sz w:val="23"/>
                <w:szCs w:val="23"/>
              </w:rPr>
            </w:pPr>
            <w:r w:rsidRPr="00331472">
              <w:rPr>
                <w:rFonts w:ascii="標楷體" w:eastAsia="標楷體" w:hAnsi="Calibri" w:cs="標楷體" w:hint="eastAsia"/>
                <w:color w:val="000000"/>
                <w:kern w:val="0"/>
                <w:sz w:val="23"/>
                <w:szCs w:val="23"/>
              </w:rPr>
              <w:t>第7 條 本辦法經學生事務會議及行政會議通過，陳請校長核定後實施，修正時亦同。</w:t>
            </w:r>
          </w:p>
        </w:tc>
      </w:tr>
      <w:tr w:rsidR="00331472" w:rsidRPr="00331472" w:rsidTr="00856E83">
        <w:trPr>
          <w:trHeight w:val="3000"/>
        </w:trPr>
        <w:tc>
          <w:tcPr>
            <w:tcW w:w="9129" w:type="dxa"/>
            <w:tcBorders>
              <w:left w:val="nil"/>
              <w:bottom w:val="nil"/>
              <w:right w:val="nil"/>
            </w:tcBorders>
          </w:tcPr>
          <w:p w:rsidR="00331472" w:rsidRPr="00331472" w:rsidRDefault="00331472" w:rsidP="00331472">
            <w:pPr>
              <w:autoSpaceDE w:val="0"/>
              <w:autoSpaceDN w:val="0"/>
              <w:adjustRightInd w:val="0"/>
              <w:ind w:left="573" w:hangingChars="249" w:hanging="573"/>
              <w:rPr>
                <w:rFonts w:ascii="標楷體" w:eastAsia="標楷體" w:hAnsi="Calibri" w:cs="標楷體"/>
                <w:color w:val="000000"/>
                <w:kern w:val="0"/>
                <w:sz w:val="23"/>
                <w:szCs w:val="23"/>
              </w:rPr>
            </w:pPr>
          </w:p>
        </w:tc>
      </w:tr>
    </w:tbl>
    <w:p w:rsidR="00D60669" w:rsidRPr="00331472" w:rsidRDefault="00D60669" w:rsidP="001503FC">
      <w:pPr>
        <w:widowControl/>
        <w:rPr>
          <w:rFonts w:ascii="標楷體" w:eastAsia="標楷體" w:hAnsi="標楷體" w:cs="新細明體"/>
          <w:kern w:val="0"/>
          <w:sz w:val="28"/>
          <w:szCs w:val="28"/>
        </w:rPr>
      </w:pPr>
    </w:p>
    <w:p w:rsidR="00CD4490" w:rsidRPr="001503FC" w:rsidRDefault="00CD4490"/>
    <w:sectPr w:rsidR="00CD4490" w:rsidRPr="001503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8C" w:rsidRDefault="003A618C" w:rsidP="002239B4">
      <w:r>
        <w:separator/>
      </w:r>
    </w:p>
  </w:endnote>
  <w:endnote w:type="continuationSeparator" w:id="0">
    <w:p w:rsidR="003A618C" w:rsidRDefault="003A618C" w:rsidP="0022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8C" w:rsidRDefault="003A618C" w:rsidP="002239B4">
      <w:r>
        <w:separator/>
      </w:r>
    </w:p>
  </w:footnote>
  <w:footnote w:type="continuationSeparator" w:id="0">
    <w:p w:rsidR="003A618C" w:rsidRDefault="003A618C" w:rsidP="002239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16F"/>
    <w:multiLevelType w:val="hybridMultilevel"/>
    <w:tmpl w:val="F67A5002"/>
    <w:lvl w:ilvl="0" w:tplc="0F22F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A1F7F"/>
    <w:multiLevelType w:val="hybridMultilevel"/>
    <w:tmpl w:val="595A5846"/>
    <w:lvl w:ilvl="0" w:tplc="06BA75B0">
      <w:start w:val="5"/>
      <w:numFmt w:val="taiwaneseCountingThousand"/>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69"/>
    <w:rsid w:val="000D5F0D"/>
    <w:rsid w:val="00127632"/>
    <w:rsid w:val="001503FC"/>
    <w:rsid w:val="001B04DA"/>
    <w:rsid w:val="001D260A"/>
    <w:rsid w:val="001D710A"/>
    <w:rsid w:val="002011AE"/>
    <w:rsid w:val="00202269"/>
    <w:rsid w:val="002239B4"/>
    <w:rsid w:val="00305795"/>
    <w:rsid w:val="00331472"/>
    <w:rsid w:val="003A618C"/>
    <w:rsid w:val="003D62F6"/>
    <w:rsid w:val="004B65EE"/>
    <w:rsid w:val="004B77D5"/>
    <w:rsid w:val="004D7628"/>
    <w:rsid w:val="004E650C"/>
    <w:rsid w:val="004F2844"/>
    <w:rsid w:val="00641ABE"/>
    <w:rsid w:val="00683989"/>
    <w:rsid w:val="006C7A46"/>
    <w:rsid w:val="007335D3"/>
    <w:rsid w:val="00771201"/>
    <w:rsid w:val="007E2D62"/>
    <w:rsid w:val="00810D82"/>
    <w:rsid w:val="008D6DA0"/>
    <w:rsid w:val="00934ACF"/>
    <w:rsid w:val="009A4B8B"/>
    <w:rsid w:val="00A33ADF"/>
    <w:rsid w:val="00A7277A"/>
    <w:rsid w:val="00B14B26"/>
    <w:rsid w:val="00B97178"/>
    <w:rsid w:val="00BB59FB"/>
    <w:rsid w:val="00BF118B"/>
    <w:rsid w:val="00BF4E51"/>
    <w:rsid w:val="00C108DD"/>
    <w:rsid w:val="00C27F98"/>
    <w:rsid w:val="00C743CB"/>
    <w:rsid w:val="00CD4490"/>
    <w:rsid w:val="00D60669"/>
    <w:rsid w:val="00D6618E"/>
    <w:rsid w:val="00D752CD"/>
    <w:rsid w:val="00E342D8"/>
    <w:rsid w:val="00E612D1"/>
    <w:rsid w:val="00F10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EFD81-7290-4118-A69D-AB63E21C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60669"/>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2239B4"/>
    <w:pPr>
      <w:tabs>
        <w:tab w:val="center" w:pos="4153"/>
        <w:tab w:val="right" w:pos="8306"/>
      </w:tabs>
      <w:snapToGrid w:val="0"/>
    </w:pPr>
    <w:rPr>
      <w:sz w:val="20"/>
      <w:szCs w:val="20"/>
    </w:rPr>
  </w:style>
  <w:style w:type="character" w:customStyle="1" w:styleId="a4">
    <w:name w:val="頁首 字元"/>
    <w:basedOn w:val="a0"/>
    <w:link w:val="a3"/>
    <w:uiPriority w:val="99"/>
    <w:rsid w:val="002239B4"/>
    <w:rPr>
      <w:rFonts w:ascii="Times New Roman" w:eastAsia="新細明體" w:hAnsi="Times New Roman" w:cs="Times New Roman"/>
      <w:sz w:val="20"/>
      <w:szCs w:val="20"/>
    </w:rPr>
  </w:style>
  <w:style w:type="paragraph" w:styleId="a5">
    <w:name w:val="footer"/>
    <w:basedOn w:val="a"/>
    <w:link w:val="a6"/>
    <w:uiPriority w:val="99"/>
    <w:unhideWhenUsed/>
    <w:rsid w:val="002239B4"/>
    <w:pPr>
      <w:tabs>
        <w:tab w:val="center" w:pos="4153"/>
        <w:tab w:val="right" w:pos="8306"/>
      </w:tabs>
      <w:snapToGrid w:val="0"/>
    </w:pPr>
    <w:rPr>
      <w:sz w:val="20"/>
      <w:szCs w:val="20"/>
    </w:rPr>
  </w:style>
  <w:style w:type="character" w:customStyle="1" w:styleId="a6">
    <w:name w:val="頁尾 字元"/>
    <w:basedOn w:val="a0"/>
    <w:link w:val="a5"/>
    <w:uiPriority w:val="99"/>
    <w:rsid w:val="002239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2020-11-04T03:08:00Z</dcterms:created>
  <dcterms:modified xsi:type="dcterms:W3CDTF">2020-11-04T03:08:00Z</dcterms:modified>
</cp:coreProperties>
</file>