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6867" w14:textId="13268721" w:rsidR="00D3777E" w:rsidRPr="00C22E86" w:rsidRDefault="00C22E86" w:rsidP="00C22E86">
      <w:pPr>
        <w:jc w:val="center"/>
        <w:rPr>
          <w:rFonts w:ascii="標楷體" w:eastAsia="標楷體" w:hAnsi="標楷體"/>
          <w:sz w:val="28"/>
          <w:szCs w:val="24"/>
        </w:rPr>
      </w:pPr>
      <w:r w:rsidRPr="00C22E86">
        <w:rPr>
          <w:rFonts w:ascii="標楷體" w:eastAsia="標楷體" w:hAnsi="標楷體" w:hint="eastAsia"/>
          <w:sz w:val="28"/>
          <w:szCs w:val="24"/>
        </w:rPr>
        <w:t>114-</w:t>
      </w:r>
      <w:r w:rsidR="002D1F2C">
        <w:rPr>
          <w:rFonts w:ascii="標楷體" w:eastAsia="標楷體" w:hAnsi="標楷體" w:hint="eastAsia"/>
          <w:sz w:val="28"/>
          <w:szCs w:val="24"/>
        </w:rPr>
        <w:t>2</w:t>
      </w:r>
      <w:r w:rsidRPr="00C22E86">
        <w:rPr>
          <w:rFonts w:ascii="標楷體" w:eastAsia="標楷體" w:hAnsi="標楷體" w:hint="eastAsia"/>
          <w:sz w:val="28"/>
          <w:szCs w:val="24"/>
        </w:rPr>
        <w:t>開課系統表異動</w:t>
      </w:r>
      <w:r w:rsidR="008A06A5">
        <w:rPr>
          <w:rFonts w:ascii="標楷體" w:eastAsia="標楷體" w:hAnsi="標楷體" w:hint="eastAsia"/>
          <w:sz w:val="28"/>
          <w:szCs w:val="24"/>
        </w:rPr>
        <w:t>說明</w:t>
      </w:r>
    </w:p>
    <w:p w14:paraId="7A0A20AD" w14:textId="1B9523B8" w:rsidR="002D1F2C" w:rsidRDefault="002D1F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114-2學期起全面適用</w:t>
      </w:r>
    </w:p>
    <w:p w14:paraId="43880291" w14:textId="77777777" w:rsidR="002D1F2C" w:rsidRDefault="002D1F2C">
      <w:pPr>
        <w:rPr>
          <w:rFonts w:ascii="標楷體" w:eastAsia="標楷體" w:hAnsi="標楷體" w:hint="eastAsia"/>
        </w:rPr>
      </w:pPr>
    </w:p>
    <w:p w14:paraId="49D0DCF9" w14:textId="39512BCD" w:rsidR="00C22E86" w:rsidRDefault="00C22E8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大學部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22E86" w14:paraId="09472208" w14:textId="77777777" w:rsidTr="00C22E86">
        <w:tc>
          <w:tcPr>
            <w:tcW w:w="4148" w:type="dxa"/>
          </w:tcPr>
          <w:p w14:paraId="54B996A7" w14:textId="41856E13" w:rsidR="00C22E86" w:rsidRDefault="00C22E86" w:rsidP="00C22E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異動內容</w:t>
            </w:r>
          </w:p>
        </w:tc>
        <w:tc>
          <w:tcPr>
            <w:tcW w:w="4148" w:type="dxa"/>
          </w:tcPr>
          <w:p w14:paraId="6ED555BD" w14:textId="3E22346D" w:rsidR="00C22E86" w:rsidRDefault="00C22E86" w:rsidP="00C22E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  <w:r w:rsidR="006952E5">
              <w:rPr>
                <w:rFonts w:ascii="標楷體" w:eastAsia="標楷體" w:hAnsi="標楷體" w:hint="eastAsia"/>
              </w:rPr>
              <w:t>/注意事項</w:t>
            </w:r>
          </w:p>
        </w:tc>
      </w:tr>
      <w:tr w:rsidR="00C22E86" w14:paraId="1D90C08D" w14:textId="77777777" w:rsidTr="00C22E86">
        <w:tc>
          <w:tcPr>
            <w:tcW w:w="4148" w:type="dxa"/>
          </w:tcPr>
          <w:p w14:paraId="08F155D1" w14:textId="3C6B2A72" w:rsidR="00C22E86" w:rsidRDefault="00C22E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系統表格式修正，所有選修改為不分學年開課。</w:t>
            </w:r>
          </w:p>
        </w:tc>
        <w:tc>
          <w:tcPr>
            <w:tcW w:w="4148" w:type="dxa"/>
          </w:tcPr>
          <w:p w14:paraId="2D75DC4A" w14:textId="70ED3C54" w:rsidR="00C22E86" w:rsidRDefault="00C22E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打破選修課的可以開課的年級限制，但選課仍依照各班級所開的課去選。</w:t>
            </w:r>
          </w:p>
        </w:tc>
      </w:tr>
      <w:tr w:rsidR="00C22E86" w14:paraId="56D746F9" w14:textId="77777777" w:rsidTr="00C22E86">
        <w:tc>
          <w:tcPr>
            <w:tcW w:w="4148" w:type="dxa"/>
          </w:tcPr>
          <w:p w14:paraId="5537A781" w14:textId="66CE7D3E" w:rsidR="00C22E86" w:rsidRDefault="00C22E86">
            <w:pPr>
              <w:rPr>
                <w:rFonts w:ascii="標楷體" w:eastAsia="標楷體" w:hAnsi="標楷體"/>
              </w:rPr>
            </w:pPr>
            <w:r w:rsidRPr="00C22E86">
              <w:rPr>
                <w:rFonts w:ascii="標楷體" w:eastAsia="標楷體" w:hAnsi="標楷體" w:hint="eastAsia"/>
              </w:rPr>
              <w:t>備註欄第6點。原規定：「學生選修外系課程或本表之教育課程，最高採計9學分為畢業學分。」修正為：「非師資培育生選修外系課程或本表之教育課程，最高採計12學分為畢業學分。」</w:t>
            </w:r>
          </w:p>
        </w:tc>
        <w:tc>
          <w:tcPr>
            <w:tcW w:w="4148" w:type="dxa"/>
            <w:vMerge w:val="restart"/>
          </w:tcPr>
          <w:p w14:paraId="1089D3F9" w14:textId="776DBDD3" w:rsidR="00C22E86" w:rsidRPr="00C22E86" w:rsidRDefault="00C22E86" w:rsidP="00C22E8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22E86">
              <w:rPr>
                <w:rFonts w:ascii="標楷體" w:eastAsia="標楷體" w:hAnsi="標楷體" w:hint="eastAsia"/>
              </w:rPr>
              <w:t>非師培生畢業學分總計128學分(校定共同必修28學分，必修專業科目55學分，選修45學分)。</w:t>
            </w:r>
            <w:r>
              <w:rPr>
                <w:rFonts w:ascii="標楷體" w:eastAsia="標楷體" w:hAnsi="標楷體" w:hint="eastAsia"/>
              </w:rPr>
              <w:t>若同學</w:t>
            </w:r>
            <w:r w:rsidRPr="00C22E86">
              <w:rPr>
                <w:rFonts w:ascii="標楷體" w:eastAsia="標楷體" w:hAnsi="標楷體" w:hint="eastAsia"/>
              </w:rPr>
              <w:t>選修外系課程或</w:t>
            </w:r>
            <w:r>
              <w:rPr>
                <w:rFonts w:ascii="標楷體" w:eastAsia="標楷體" w:hAnsi="標楷體" w:hint="eastAsia"/>
              </w:rPr>
              <w:t>開課系統</w:t>
            </w:r>
            <w:r w:rsidRPr="00C22E86">
              <w:rPr>
                <w:rFonts w:ascii="標楷體" w:eastAsia="標楷體" w:hAnsi="標楷體" w:hint="eastAsia"/>
              </w:rPr>
              <w:t>表之教育課程，最高採計12學分為</w:t>
            </w:r>
            <w:r>
              <w:rPr>
                <w:rFonts w:ascii="標楷體" w:eastAsia="標楷體" w:hAnsi="標楷體" w:hint="eastAsia"/>
              </w:rPr>
              <w:t>選修</w:t>
            </w:r>
            <w:r w:rsidRPr="00C22E86">
              <w:rPr>
                <w:rFonts w:ascii="標楷體" w:eastAsia="標楷體" w:hAnsi="標楷體" w:hint="eastAsia"/>
              </w:rPr>
              <w:t>畢業學分。</w:t>
            </w:r>
          </w:p>
          <w:p w14:paraId="0771E89F" w14:textId="77777777" w:rsidR="00C22E86" w:rsidRDefault="00C22E86" w:rsidP="00C22E8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22E86">
              <w:rPr>
                <w:rFonts w:ascii="標楷體" w:eastAsia="標楷體" w:hAnsi="標楷體" w:hint="eastAsia"/>
              </w:rPr>
              <w:t>師培生畢業學分總計1</w:t>
            </w:r>
            <w:r w:rsidR="000517E8">
              <w:rPr>
                <w:rFonts w:ascii="標楷體" w:eastAsia="標楷體" w:hAnsi="標楷體" w:hint="eastAsia"/>
              </w:rPr>
              <w:t>42</w:t>
            </w:r>
            <w:r w:rsidRPr="00C22E86">
              <w:rPr>
                <w:rFonts w:ascii="標楷體" w:eastAsia="標楷體" w:hAnsi="標楷體" w:hint="eastAsia"/>
              </w:rPr>
              <w:t>學分(校定共同必修28學分，教育課程26學分，必修專業科目55學分，選修33學分)。</w:t>
            </w:r>
          </w:p>
          <w:p w14:paraId="5321E83D" w14:textId="4DF7549D" w:rsidR="006C503E" w:rsidRPr="00C22E86" w:rsidRDefault="006C503E" w:rsidP="006C503E">
            <w:pPr>
              <w:pStyle w:val="a4"/>
              <w:ind w:leftChars="0" w:left="360"/>
              <w:rPr>
                <w:rFonts w:ascii="標楷體" w:eastAsia="標楷體" w:hAnsi="標楷體"/>
              </w:rPr>
            </w:pPr>
            <w:r w:rsidRPr="006C503E">
              <w:rPr>
                <w:rFonts w:ascii="標楷體" w:eastAsia="標楷體" w:hAnsi="標楷體" w:hint="eastAsia"/>
                <w:color w:val="FF0000"/>
              </w:rPr>
              <w:t>注意：</w:t>
            </w:r>
            <w:r>
              <w:rPr>
                <w:rFonts w:ascii="標楷體" w:eastAsia="標楷體" w:hAnsi="標楷體" w:hint="eastAsia"/>
                <w:color w:val="FF0000"/>
              </w:rPr>
              <w:t>這裡的選修33學分是已經直接把教育課程裡的12學分拿來抵了(45-12=33)</w:t>
            </w:r>
            <w:r w:rsidR="006952E5">
              <w:rPr>
                <w:rFonts w:ascii="標楷體" w:eastAsia="標楷體" w:hAnsi="標楷體" w:hint="eastAsia"/>
                <w:color w:val="FF0000"/>
              </w:rPr>
              <w:t>。為方便計算，教務處優先以教育課程抵，</w:t>
            </w:r>
            <w:r>
              <w:rPr>
                <w:rFonts w:ascii="標楷體" w:eastAsia="標楷體" w:hAnsi="標楷體" w:hint="eastAsia"/>
                <w:color w:val="FF0000"/>
              </w:rPr>
              <w:t>所以同學不用再拿外系課程來抵。</w:t>
            </w:r>
          </w:p>
        </w:tc>
      </w:tr>
      <w:tr w:rsidR="00C22E86" w14:paraId="13F1AC3D" w14:textId="77777777" w:rsidTr="00C22E86">
        <w:tc>
          <w:tcPr>
            <w:tcW w:w="4148" w:type="dxa"/>
          </w:tcPr>
          <w:p w14:paraId="1BCA9DFE" w14:textId="59593D26" w:rsidR="00C22E86" w:rsidRDefault="00C22E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由於備註欄第6點已明確將「開課系統表之教育課程」納入最高 12 學分之採計範圍，本系師資培育生可將所修之教育課程，由原先採計的 9 學分，增加 3 學分列入畢業學分中。隨此調整，本系師資培育生之畢業總學分由 145 學分調降為 142 學分；其中系選修學分數由 36 學分調整為 33 學分。</w:t>
            </w:r>
          </w:p>
        </w:tc>
        <w:tc>
          <w:tcPr>
            <w:tcW w:w="4148" w:type="dxa"/>
            <w:vMerge/>
          </w:tcPr>
          <w:p w14:paraId="471BE374" w14:textId="77777777" w:rsidR="00C22E86" w:rsidRDefault="00C22E86">
            <w:pPr>
              <w:rPr>
                <w:rFonts w:ascii="標楷體" w:eastAsia="標楷體" w:hAnsi="標楷體"/>
              </w:rPr>
            </w:pPr>
          </w:p>
        </w:tc>
      </w:tr>
      <w:tr w:rsidR="00C22E86" w14:paraId="7DA5F466" w14:textId="77777777" w:rsidTr="00C22E86">
        <w:tc>
          <w:tcPr>
            <w:tcW w:w="4148" w:type="dxa"/>
          </w:tcPr>
          <w:p w14:paraId="69D98579" w14:textId="137BD31C" w:rsidR="00C22E86" w:rsidRDefault="00695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增備註欄第8點：本系大學部學生申請一貫修讀通過具備預研生身分資格者，修習本系碩士班課程得採認為畢業選修學分，最高以6學分為採認上限。所選修之碩士班課程若已計入大學部畢業學分數計算，不得再申請抵免碩士班學分數。</w:t>
            </w:r>
          </w:p>
        </w:tc>
        <w:tc>
          <w:tcPr>
            <w:tcW w:w="4148" w:type="dxa"/>
          </w:tcPr>
          <w:p w14:paraId="58E25363" w14:textId="25DCF7A3" w:rsidR="00C22E86" w:rsidRDefault="00695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注意須具備預研生身分，最高採計6學分，且採計為大學部畢業學分就不得再重複採認為碩士班學分。</w:t>
            </w:r>
          </w:p>
        </w:tc>
      </w:tr>
      <w:tr w:rsidR="00C22E86" w14:paraId="24C7FD97" w14:textId="77777777" w:rsidTr="00C22E86">
        <w:tc>
          <w:tcPr>
            <w:tcW w:w="4148" w:type="dxa"/>
          </w:tcPr>
          <w:p w14:paraId="629DDB6C" w14:textId="2550DAD8" w:rsidR="00C22E86" w:rsidRDefault="00C22E86">
            <w:pPr>
              <w:rPr>
                <w:rFonts w:ascii="標楷體" w:eastAsia="標楷體" w:hAnsi="標楷體"/>
              </w:rPr>
            </w:pPr>
            <w:r w:rsidRPr="00C22E86">
              <w:rPr>
                <w:rFonts w:ascii="標楷體" w:eastAsia="標楷體" w:hAnsi="標楷體" w:hint="eastAsia"/>
              </w:rPr>
              <w:t>新增學士班選修課</w:t>
            </w:r>
          </w:p>
        </w:tc>
        <w:tc>
          <w:tcPr>
            <w:tcW w:w="4148" w:type="dxa"/>
          </w:tcPr>
          <w:p w14:paraId="5CF7AD80" w14:textId="47FBCE2E" w:rsidR="00C22E86" w:rsidRDefault="00C22E86">
            <w:pPr>
              <w:rPr>
                <w:rFonts w:ascii="標楷體" w:eastAsia="標楷體" w:hAnsi="標楷體"/>
              </w:rPr>
            </w:pPr>
            <w:r w:rsidRPr="00C22E86">
              <w:rPr>
                <w:rFonts w:ascii="標楷體" w:eastAsia="標楷體" w:hAnsi="標楷體" w:hint="eastAsia"/>
              </w:rPr>
              <w:t>「高能物理概論Introduction to High Energy Physics」(3學分)、「科學英文表達Scientific Academic Expression in English」(2學分)、「科學思維Scientific Thinking」(3學分)</w:t>
            </w:r>
          </w:p>
        </w:tc>
      </w:tr>
    </w:tbl>
    <w:p w14:paraId="04CD9FD8" w14:textId="5F79D16C" w:rsidR="006952E5" w:rsidRDefault="006952E5">
      <w:pPr>
        <w:rPr>
          <w:rFonts w:ascii="標楷體" w:eastAsia="標楷體" w:hAnsi="標楷體"/>
        </w:rPr>
      </w:pPr>
    </w:p>
    <w:p w14:paraId="5F63FFAA" w14:textId="77777777" w:rsidR="006952E5" w:rsidRDefault="006952E5">
      <w:pPr>
        <w:rPr>
          <w:rFonts w:ascii="標楷體" w:eastAsia="標楷體" w:hAnsi="標楷體"/>
        </w:rPr>
      </w:pPr>
    </w:p>
    <w:p w14:paraId="7B7BC052" w14:textId="67EF1266" w:rsidR="006952E5" w:rsidRDefault="006952E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碩士班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952E5" w14:paraId="41400FBE" w14:textId="77777777" w:rsidTr="006952E5">
        <w:tc>
          <w:tcPr>
            <w:tcW w:w="4148" w:type="dxa"/>
          </w:tcPr>
          <w:p w14:paraId="6F3AD2DD" w14:textId="18BD7659" w:rsidR="006952E5" w:rsidRDefault="006952E5" w:rsidP="006952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異動內容</w:t>
            </w:r>
          </w:p>
        </w:tc>
        <w:tc>
          <w:tcPr>
            <w:tcW w:w="4148" w:type="dxa"/>
          </w:tcPr>
          <w:p w14:paraId="3EB85921" w14:textId="3772063B" w:rsidR="006952E5" w:rsidRDefault="006952E5" w:rsidP="006952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說明/注意事項</w:t>
            </w:r>
          </w:p>
        </w:tc>
      </w:tr>
      <w:tr w:rsidR="006952E5" w14:paraId="44D81183" w14:textId="77777777" w:rsidTr="006952E5">
        <w:tc>
          <w:tcPr>
            <w:tcW w:w="4148" w:type="dxa"/>
          </w:tcPr>
          <w:p w14:paraId="51A8D42C" w14:textId="6C42EEE7" w:rsidR="006952E5" w:rsidRDefault="00695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增備註欄第3點：碩士班學生申請修習本系博士班課程，需經指導教授同意後續送系務會議審議，得採認為碩士班畢業選修學分。所選修之博士班課程若已計入碩士班畢業學分數計算，不得再申請抵免博士班學分數。</w:t>
            </w:r>
          </w:p>
        </w:tc>
        <w:tc>
          <w:tcPr>
            <w:tcW w:w="4148" w:type="dxa"/>
          </w:tcPr>
          <w:p w14:paraId="54E08841" w14:textId="32595B08" w:rsidR="008A06A5" w:rsidRDefault="00695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碩班學生由指導教授規劃所需修習課程，</w:t>
            </w:r>
            <w:r w:rsidR="008A06A5">
              <w:rPr>
                <w:rFonts w:ascii="標楷體" w:eastAsia="標楷體" w:hAnsi="標楷體" w:hint="eastAsia"/>
              </w:rPr>
              <w:t>若有需要修習本系博士班課程，請同學先提出申請，由指導教授同意後續送系務會議審議。</w:t>
            </w:r>
          </w:p>
        </w:tc>
      </w:tr>
    </w:tbl>
    <w:p w14:paraId="59A1D102" w14:textId="29061F7E" w:rsidR="006952E5" w:rsidRDefault="006952E5">
      <w:pPr>
        <w:rPr>
          <w:rFonts w:ascii="標楷體" w:eastAsia="標楷體" w:hAnsi="標楷體"/>
        </w:rPr>
      </w:pPr>
    </w:p>
    <w:p w14:paraId="6AF2F997" w14:textId="04120627" w:rsidR="008A06A5" w:rsidRDefault="008A06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博士班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A06A5" w14:paraId="48278E96" w14:textId="77777777" w:rsidTr="000A30C6">
        <w:tc>
          <w:tcPr>
            <w:tcW w:w="4148" w:type="dxa"/>
          </w:tcPr>
          <w:p w14:paraId="357631B9" w14:textId="77777777" w:rsidR="008A06A5" w:rsidRDefault="008A06A5" w:rsidP="000A30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異動內容</w:t>
            </w:r>
          </w:p>
        </w:tc>
        <w:tc>
          <w:tcPr>
            <w:tcW w:w="4148" w:type="dxa"/>
          </w:tcPr>
          <w:p w14:paraId="125E5675" w14:textId="77777777" w:rsidR="008A06A5" w:rsidRDefault="008A06A5" w:rsidP="000A30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說明/注意事項</w:t>
            </w:r>
          </w:p>
        </w:tc>
      </w:tr>
      <w:tr w:rsidR="008A06A5" w14:paraId="6F19DD43" w14:textId="77777777" w:rsidTr="000A30C6">
        <w:tc>
          <w:tcPr>
            <w:tcW w:w="4148" w:type="dxa"/>
          </w:tcPr>
          <w:p w14:paraId="3095E04B" w14:textId="6C5CC045" w:rsidR="008A06A5" w:rsidRDefault="008A06A5" w:rsidP="000A30C6">
            <w:pPr>
              <w:rPr>
                <w:rFonts w:ascii="標楷體" w:eastAsia="標楷體" w:hAnsi="標楷體"/>
              </w:rPr>
            </w:pPr>
            <w:r w:rsidRPr="00C22E86">
              <w:rPr>
                <w:rFonts w:ascii="標楷體" w:eastAsia="標楷體" w:hAnsi="標楷體" w:hint="eastAsia"/>
              </w:rPr>
              <w:t>新增</w:t>
            </w:r>
            <w:r>
              <w:rPr>
                <w:rFonts w:ascii="標楷體" w:eastAsia="標楷體" w:hAnsi="標楷體" w:hint="eastAsia"/>
              </w:rPr>
              <w:t>博</w:t>
            </w:r>
            <w:r w:rsidRPr="00C22E86">
              <w:rPr>
                <w:rFonts w:ascii="標楷體" w:eastAsia="標楷體" w:hAnsi="標楷體" w:hint="eastAsia"/>
              </w:rPr>
              <w:t>士班選修課</w:t>
            </w:r>
          </w:p>
        </w:tc>
        <w:tc>
          <w:tcPr>
            <w:tcW w:w="4148" w:type="dxa"/>
          </w:tcPr>
          <w:p w14:paraId="5D5DA52E" w14:textId="6C96B80D" w:rsidR="008A06A5" w:rsidRPr="008A06A5" w:rsidRDefault="008A06A5" w:rsidP="008A06A5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8A06A5">
              <w:rPr>
                <w:rFonts w:ascii="標楷體" w:eastAsia="標楷體" w:hAnsi="標楷體" w:hint="eastAsia"/>
              </w:rPr>
              <w:t xml:space="preserve">第一學年：高等奈米製備(一)(二)[ Advanced Nanofabrication (I) (II)]、高等奈米科技(一)(二) [ Advanced Nanotechnology (I) (II)]、高等奈米光譜(一)(二) [ Advanced </w:t>
            </w:r>
            <w:proofErr w:type="spellStart"/>
            <w:r w:rsidRPr="008A06A5">
              <w:rPr>
                <w:rFonts w:ascii="標楷體" w:eastAsia="標楷體" w:hAnsi="標楷體" w:hint="eastAsia"/>
              </w:rPr>
              <w:t>Nanospectroscopy</w:t>
            </w:r>
            <w:proofErr w:type="spellEnd"/>
            <w:r w:rsidRPr="008A06A5">
              <w:rPr>
                <w:rFonts w:ascii="標楷體" w:eastAsia="標楷體" w:hAnsi="標楷體" w:hint="eastAsia"/>
              </w:rPr>
              <w:t xml:space="preserve"> (I) (II)]、高等奈米磁學(一)(二) [ Advanced </w:t>
            </w:r>
            <w:proofErr w:type="spellStart"/>
            <w:r w:rsidRPr="008A06A5">
              <w:rPr>
                <w:rFonts w:ascii="標楷體" w:eastAsia="標楷體" w:hAnsi="標楷體" w:hint="eastAsia"/>
              </w:rPr>
              <w:t>Nanomagnetism</w:t>
            </w:r>
            <w:proofErr w:type="spellEnd"/>
            <w:r w:rsidRPr="008A06A5">
              <w:rPr>
                <w:rFonts w:ascii="標楷體" w:eastAsia="標楷體" w:hAnsi="標楷體" w:hint="eastAsia"/>
              </w:rPr>
              <w:t xml:space="preserve"> (I) (II)]、高等奈米結構(一)(二) [ Advanced Nanostructures (I) (II)]、高等奈米光電(一)(二) [ Advanced Nano-optoelectronics (I) (II)]，各3學分。</w:t>
            </w:r>
          </w:p>
          <w:p w14:paraId="00CA61E2" w14:textId="31CC2741" w:rsidR="008A06A5" w:rsidRPr="008A06A5" w:rsidRDefault="008A06A5" w:rsidP="008A06A5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第二學年：高等奈米科學特論(一)(二) [ Topics in Advanced Nanoscience (I) (II)] 、高等奈米物理特論(一)(二) [ Topics in Advanced Nanophysics (I) (II)]、高等奈米材料特論(一)(二) [ Topics in Advanced Nanomaterials (I) (II)]、高等奈米實驗特論(一)(二) [ Topics in Advanced Nano-experiments (I) (II)]、高等奈米磁學特論(一)(二) [ Topics in Advanced </w:t>
            </w:r>
            <w:proofErr w:type="spellStart"/>
            <w:r>
              <w:rPr>
                <w:rFonts w:ascii="標楷體" w:eastAsia="標楷體" w:hAnsi="標楷體" w:hint="eastAsia"/>
              </w:rPr>
              <w:lastRenderedPageBreak/>
              <w:t>Nanomagnetism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(I) (II)]、高等奈米光電特論(一)(二) [ Topics in Advanced Nano-optoelectronics (I) (II)]、高等奈米科技特論(一)(二) [ Topics in Advanced Nanotechnology (I) (II)]、高等奈米系統特論(一)(二) [ Topics in Advanced </w:t>
            </w:r>
            <w:proofErr w:type="spellStart"/>
            <w:r>
              <w:rPr>
                <w:rFonts w:ascii="標楷體" w:eastAsia="標楷體" w:hAnsi="標楷體" w:hint="eastAsia"/>
              </w:rPr>
              <w:t>Nanosystems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(I) (II)]，各3學分。</w:t>
            </w:r>
          </w:p>
        </w:tc>
      </w:tr>
    </w:tbl>
    <w:p w14:paraId="4282AE54" w14:textId="77777777" w:rsidR="008A06A5" w:rsidRPr="008A06A5" w:rsidRDefault="008A06A5">
      <w:pPr>
        <w:rPr>
          <w:rFonts w:ascii="標楷體" w:eastAsia="標楷體" w:hAnsi="標楷體"/>
        </w:rPr>
      </w:pPr>
    </w:p>
    <w:p w14:paraId="7F50269F" w14:textId="77777777" w:rsidR="00C22E86" w:rsidRPr="00C22E86" w:rsidRDefault="00C22E86">
      <w:pPr>
        <w:rPr>
          <w:rFonts w:ascii="標楷體" w:eastAsia="標楷體" w:hAnsi="標楷體"/>
        </w:rPr>
      </w:pPr>
    </w:p>
    <w:sectPr w:rsidR="00C22E86" w:rsidRPr="00C22E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7287"/>
    <w:multiLevelType w:val="hybridMultilevel"/>
    <w:tmpl w:val="7826D926"/>
    <w:lvl w:ilvl="0" w:tplc="4F62E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1E772A"/>
    <w:multiLevelType w:val="hybridMultilevel"/>
    <w:tmpl w:val="FB5EDFB4"/>
    <w:lvl w:ilvl="0" w:tplc="7C4CF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86"/>
    <w:rsid w:val="000517E8"/>
    <w:rsid w:val="002D1F2C"/>
    <w:rsid w:val="006952E5"/>
    <w:rsid w:val="006C503E"/>
    <w:rsid w:val="008A06A5"/>
    <w:rsid w:val="00C22E86"/>
    <w:rsid w:val="00D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B77EA"/>
  <w15:chartTrackingRefBased/>
  <w15:docId w15:val="{44007F4E-F85A-4CD2-B2DD-ADA4ACCE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6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E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</dc:creator>
  <cp:keywords/>
  <dc:description/>
  <cp:lastModifiedBy>phy</cp:lastModifiedBy>
  <cp:revision>2</cp:revision>
  <dcterms:created xsi:type="dcterms:W3CDTF">2025-12-29T03:17:00Z</dcterms:created>
  <dcterms:modified xsi:type="dcterms:W3CDTF">2025-12-29T06:42:00Z</dcterms:modified>
</cp:coreProperties>
</file>