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BF" w:rsidRDefault="008E2ABF" w:rsidP="008E2ABF">
      <w:pPr>
        <w:rPr>
          <w:rFonts w:asciiTheme="majorEastAsia" w:eastAsiaTheme="majorEastAsia" w:hAnsiTheme="majorEastAsia" w:cs="Times New Roman"/>
          <w:b/>
          <w:bCs/>
          <w:spacing w:val="30"/>
          <w:sz w:val="32"/>
          <w:szCs w:val="32"/>
        </w:rPr>
      </w:pPr>
      <w:r w:rsidRPr="008E2ABF">
        <w:rPr>
          <w:rFonts w:asciiTheme="majorEastAsia" w:eastAsiaTheme="majorEastAsia" w:hAnsiTheme="majorEastAsia" w:cs="Times New Roman" w:hint="eastAsia"/>
          <w:b/>
          <w:bCs/>
          <w:spacing w:val="30"/>
          <w:sz w:val="32"/>
          <w:szCs w:val="32"/>
        </w:rPr>
        <w:t>10</w:t>
      </w:r>
      <w:r w:rsidR="00F945A1">
        <w:rPr>
          <w:rFonts w:asciiTheme="majorEastAsia" w:eastAsiaTheme="majorEastAsia" w:hAnsiTheme="majorEastAsia" w:cs="Times New Roman" w:hint="eastAsia"/>
          <w:b/>
          <w:bCs/>
          <w:spacing w:val="30"/>
          <w:sz w:val="32"/>
          <w:szCs w:val="32"/>
        </w:rPr>
        <w:t>8</w:t>
      </w:r>
      <w:r w:rsidRPr="008E2ABF">
        <w:rPr>
          <w:rFonts w:asciiTheme="majorEastAsia" w:eastAsiaTheme="majorEastAsia" w:hAnsiTheme="majorEastAsia" w:cs="Times New Roman" w:hint="eastAsia"/>
          <w:b/>
          <w:bCs/>
          <w:spacing w:val="30"/>
          <w:sz w:val="32"/>
          <w:szCs w:val="32"/>
        </w:rPr>
        <w:t>學年度大學美術術科考試（南區）相關資訊公告</w:t>
      </w:r>
    </w:p>
    <w:p w:rsidR="00301A83" w:rsidRPr="00B03FA7" w:rsidRDefault="00356606" w:rsidP="00B03FA7">
      <w:pPr>
        <w:pStyle w:val="a3"/>
        <w:numPr>
          <w:ilvl w:val="0"/>
          <w:numId w:val="3"/>
        </w:numPr>
        <w:spacing w:beforeLines="50" w:before="180" w:afterLines="50" w:after="180" w:line="260" w:lineRule="exact"/>
        <w:ind w:leftChars="0"/>
        <w:rPr>
          <w:rFonts w:asciiTheme="majorEastAsia" w:eastAsiaTheme="majorEastAsia" w:hAnsiTheme="majorEastAsia" w:cs="Times New Roman"/>
          <w:b/>
          <w:bCs/>
          <w:spacing w:val="30"/>
          <w:szCs w:val="24"/>
        </w:rPr>
      </w:pPr>
      <w:r w:rsidRPr="00B03FA7">
        <w:rPr>
          <w:rFonts w:asciiTheme="majorEastAsia" w:eastAsiaTheme="majorEastAsia" w:hAnsiTheme="majorEastAsia" w:cs="Times New Roman" w:hint="eastAsia"/>
          <w:b/>
          <w:bCs/>
          <w:spacing w:val="30"/>
          <w:szCs w:val="24"/>
        </w:rPr>
        <w:t>考試日期：</w:t>
      </w:r>
      <w:r w:rsidR="008A7635" w:rsidRPr="00B03FA7">
        <w:rPr>
          <w:rFonts w:asciiTheme="majorEastAsia" w:eastAsiaTheme="majorEastAsia" w:hAnsiTheme="majorEastAsia" w:cs="Times New Roman"/>
          <w:b/>
          <w:bCs/>
          <w:spacing w:val="30"/>
          <w:szCs w:val="24"/>
        </w:rPr>
        <w:t xml:space="preserve"> </w:t>
      </w:r>
    </w:p>
    <w:tbl>
      <w:tblPr>
        <w:tblW w:w="9515" w:type="dxa"/>
        <w:jc w:val="center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6"/>
        <w:gridCol w:w="778"/>
        <w:gridCol w:w="1440"/>
        <w:gridCol w:w="709"/>
        <w:gridCol w:w="1275"/>
        <w:gridCol w:w="676"/>
        <w:gridCol w:w="1419"/>
        <w:gridCol w:w="603"/>
        <w:gridCol w:w="1469"/>
      </w:tblGrid>
      <w:tr w:rsidR="00DF1EF2" w:rsidRPr="00DF1EF2" w:rsidTr="000F6CC0">
        <w:trPr>
          <w:cantSplit/>
          <w:jc w:val="center"/>
        </w:trPr>
        <w:tc>
          <w:tcPr>
            <w:tcW w:w="1146" w:type="dxa"/>
            <w:vMerge w:val="restart"/>
            <w:tcBorders>
              <w:top w:val="single" w:sz="12" w:space="0" w:color="auto"/>
            </w:tcBorders>
          </w:tcPr>
          <w:p w:rsidR="00DF1EF2" w:rsidRPr="00DF1EF2" w:rsidRDefault="00DF1EF2" w:rsidP="000F6CC0">
            <w:pPr>
              <w:snapToGrid w:val="0"/>
              <w:ind w:firstLineChars="100" w:firstLine="240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7490EB" wp14:editId="60E8408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-6350</wp:posOffset>
                      </wp:positionV>
                      <wp:extent cx="728980" cy="189230"/>
                      <wp:effectExtent l="0" t="0" r="13970" b="20320"/>
                      <wp:wrapNone/>
                      <wp:docPr id="7530" name="直線接點 7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8980" cy="1892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75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.5pt" to="5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"/>
                  </w:pict>
                </mc:Fallback>
              </mc:AlternateContent>
            </w:r>
            <w:r>
              <w:rPr>
                <w:rFonts w:ascii="Times New Roman" w:eastAsia="新細明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00DEAD" wp14:editId="416B65F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-5715</wp:posOffset>
                      </wp:positionV>
                      <wp:extent cx="728980" cy="530860"/>
                      <wp:effectExtent l="0" t="0" r="33020" b="21590"/>
                      <wp:wrapNone/>
                      <wp:docPr id="7529" name="直線接點 7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8980" cy="5308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75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.45pt" to="56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"/>
                  </w:pict>
                </mc:Fallback>
              </mc:AlternateContent>
            </w:r>
            <w:r w:rsidRPr="00DF1EF2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      </w:t>
            </w:r>
            <w:r w:rsidRPr="00DF1EF2">
              <w:rPr>
                <w:rFonts w:ascii="Times New Roman" w:eastAsia="新細明體" w:hAnsi="Times New Roman" w:cs="Times New Roman"/>
                <w:sz w:val="16"/>
                <w:szCs w:val="24"/>
              </w:rPr>
              <w:t>時間</w:t>
            </w:r>
          </w:p>
          <w:p w:rsidR="00DF1EF2" w:rsidRPr="00DF1EF2" w:rsidRDefault="00DF1EF2" w:rsidP="000F6CC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DF1EF2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       </w:t>
            </w:r>
            <w:r w:rsidRPr="00DF1EF2">
              <w:rPr>
                <w:rFonts w:ascii="Times New Roman" w:eastAsia="新細明體" w:hAnsi="Times New Roman" w:cs="Times New Roman"/>
                <w:sz w:val="16"/>
                <w:szCs w:val="24"/>
              </w:rPr>
              <w:t>項目</w:t>
            </w:r>
          </w:p>
          <w:p w:rsidR="00DF1EF2" w:rsidRPr="00DF1EF2" w:rsidRDefault="00DF1EF2" w:rsidP="000F6CC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DF1EF2">
              <w:rPr>
                <w:rFonts w:ascii="Times New Roman" w:eastAsia="新細明體" w:hAnsi="Times New Roman" w:cs="Times New Roman"/>
                <w:sz w:val="16"/>
                <w:szCs w:val="24"/>
              </w:rPr>
              <w:t>日期</w:t>
            </w:r>
          </w:p>
        </w:tc>
        <w:tc>
          <w:tcPr>
            <w:tcW w:w="4202" w:type="dxa"/>
            <w:gridSpan w:val="4"/>
          </w:tcPr>
          <w:p w:rsidR="00DF1EF2" w:rsidRPr="00DF1EF2" w:rsidRDefault="00DF1EF2" w:rsidP="000F6CC0">
            <w:pPr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F1EF2">
              <w:rPr>
                <w:rFonts w:ascii="Times New Roman" w:eastAsia="新細明體" w:hAnsi="Times New Roman" w:cs="Times New Roman"/>
                <w:szCs w:val="24"/>
              </w:rPr>
              <w:t>上</w:t>
            </w:r>
            <w:r w:rsidRPr="00DF1EF2">
              <w:rPr>
                <w:rFonts w:ascii="Times New Roman" w:eastAsia="新細明體" w:hAnsi="Times New Roman" w:cs="Times New Roman"/>
                <w:szCs w:val="24"/>
              </w:rPr>
              <w:t xml:space="preserve">        </w:t>
            </w:r>
            <w:r w:rsidRPr="00DF1EF2">
              <w:rPr>
                <w:rFonts w:ascii="Times New Roman" w:eastAsia="新細明體" w:hAnsi="Times New Roman" w:cs="Times New Roman"/>
                <w:szCs w:val="24"/>
              </w:rPr>
              <w:t>午</w:t>
            </w:r>
          </w:p>
        </w:tc>
        <w:tc>
          <w:tcPr>
            <w:tcW w:w="4167" w:type="dxa"/>
            <w:gridSpan w:val="4"/>
          </w:tcPr>
          <w:p w:rsidR="00DF1EF2" w:rsidRPr="00DF1EF2" w:rsidRDefault="00DF1EF2" w:rsidP="000F6CC0">
            <w:pPr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F1EF2">
              <w:rPr>
                <w:rFonts w:ascii="Times New Roman" w:eastAsia="新細明體" w:hAnsi="Times New Roman" w:cs="Times New Roman"/>
                <w:szCs w:val="24"/>
              </w:rPr>
              <w:t>下</w:t>
            </w:r>
            <w:r w:rsidRPr="00DF1EF2">
              <w:rPr>
                <w:rFonts w:ascii="Times New Roman" w:eastAsia="新細明體" w:hAnsi="Times New Roman" w:cs="Times New Roman"/>
                <w:szCs w:val="24"/>
              </w:rPr>
              <w:t xml:space="preserve">        </w:t>
            </w:r>
            <w:r w:rsidRPr="00DF1EF2">
              <w:rPr>
                <w:rFonts w:ascii="Times New Roman" w:eastAsia="新細明體" w:hAnsi="Times New Roman" w:cs="Times New Roman"/>
                <w:szCs w:val="24"/>
              </w:rPr>
              <w:t>午</w:t>
            </w:r>
          </w:p>
        </w:tc>
      </w:tr>
      <w:tr w:rsidR="00DF1EF2" w:rsidRPr="00DF1EF2" w:rsidTr="000F6CC0">
        <w:trPr>
          <w:jc w:val="center"/>
        </w:trPr>
        <w:tc>
          <w:tcPr>
            <w:tcW w:w="1146" w:type="dxa"/>
            <w:vMerge/>
            <w:tcBorders>
              <w:bottom w:val="single" w:sz="6" w:space="0" w:color="auto"/>
            </w:tcBorders>
          </w:tcPr>
          <w:p w:rsidR="00DF1EF2" w:rsidRPr="00DF1EF2" w:rsidRDefault="00DF1EF2" w:rsidP="000F6CC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DF1EF2" w:rsidRPr="00DF1EF2" w:rsidRDefault="00DF1EF2" w:rsidP="000F6CC0">
            <w:pPr>
              <w:snapToGrid w:val="0"/>
              <w:spacing w:before="120" w:after="12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F1EF2">
              <w:rPr>
                <w:rFonts w:ascii="Times New Roman" w:eastAsia="新細明體" w:hAnsi="Times New Roman" w:cs="Times New Roman"/>
                <w:szCs w:val="24"/>
              </w:rPr>
              <w:t>8:20</w:t>
            </w:r>
          </w:p>
        </w:tc>
        <w:tc>
          <w:tcPr>
            <w:tcW w:w="342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F1EF2" w:rsidRPr="00DF1EF2" w:rsidRDefault="00DF1EF2" w:rsidP="000F6CC0">
            <w:pPr>
              <w:snapToGrid w:val="0"/>
              <w:spacing w:before="120" w:after="12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F1EF2">
              <w:rPr>
                <w:rFonts w:ascii="Times New Roman" w:eastAsia="新細明體" w:hAnsi="Times New Roman" w:cs="Times New Roman"/>
                <w:szCs w:val="24"/>
              </w:rPr>
              <w:t>08:30~11:00</w:t>
            </w:r>
          </w:p>
        </w:tc>
        <w:tc>
          <w:tcPr>
            <w:tcW w:w="676" w:type="dxa"/>
            <w:vAlign w:val="center"/>
          </w:tcPr>
          <w:p w:rsidR="00DF1EF2" w:rsidRPr="00DF1EF2" w:rsidRDefault="00DF1EF2" w:rsidP="000F6CC0">
            <w:pPr>
              <w:snapToGrid w:val="0"/>
              <w:spacing w:before="120" w:after="12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F1EF2">
              <w:rPr>
                <w:rFonts w:ascii="Times New Roman" w:eastAsia="新細明體" w:hAnsi="Times New Roman" w:cs="Times New Roman"/>
                <w:szCs w:val="24"/>
              </w:rPr>
              <w:t>12:30</w:t>
            </w:r>
          </w:p>
        </w:tc>
        <w:tc>
          <w:tcPr>
            <w:tcW w:w="1419" w:type="dxa"/>
            <w:vAlign w:val="center"/>
          </w:tcPr>
          <w:p w:rsidR="00DF1EF2" w:rsidRPr="00DF1EF2" w:rsidRDefault="00DF1EF2" w:rsidP="000F6CC0">
            <w:pPr>
              <w:snapToGrid w:val="0"/>
              <w:spacing w:before="120" w:after="12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F1EF2">
              <w:rPr>
                <w:rFonts w:ascii="Times New Roman" w:eastAsia="新細明體" w:hAnsi="Times New Roman" w:cs="Times New Roman"/>
                <w:szCs w:val="24"/>
              </w:rPr>
              <w:t>12:40~14:40</w:t>
            </w:r>
          </w:p>
        </w:tc>
        <w:tc>
          <w:tcPr>
            <w:tcW w:w="603" w:type="dxa"/>
            <w:vAlign w:val="center"/>
          </w:tcPr>
          <w:p w:rsidR="00DF1EF2" w:rsidRPr="00DF1EF2" w:rsidRDefault="00DF1EF2" w:rsidP="000F6CC0">
            <w:pPr>
              <w:snapToGrid w:val="0"/>
              <w:spacing w:before="120" w:after="12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F1EF2">
              <w:rPr>
                <w:rFonts w:ascii="Times New Roman" w:eastAsia="新細明體" w:hAnsi="Times New Roman" w:cs="Times New Roman"/>
                <w:szCs w:val="24"/>
              </w:rPr>
              <w:t>15:30</w:t>
            </w:r>
          </w:p>
        </w:tc>
        <w:tc>
          <w:tcPr>
            <w:tcW w:w="1469" w:type="dxa"/>
            <w:vAlign w:val="center"/>
          </w:tcPr>
          <w:p w:rsidR="00DF1EF2" w:rsidRPr="00DF1EF2" w:rsidRDefault="00DF1EF2" w:rsidP="000F6CC0">
            <w:pPr>
              <w:snapToGrid w:val="0"/>
              <w:spacing w:before="120" w:after="12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F1EF2">
              <w:rPr>
                <w:rFonts w:ascii="Times New Roman" w:eastAsia="新細明體" w:hAnsi="Times New Roman" w:cs="Times New Roman"/>
                <w:szCs w:val="24"/>
              </w:rPr>
              <w:t>15:40~17:40</w:t>
            </w:r>
          </w:p>
        </w:tc>
      </w:tr>
      <w:tr w:rsidR="00DF1EF2" w:rsidRPr="00DF1EF2" w:rsidTr="000F6CC0">
        <w:trPr>
          <w:cantSplit/>
          <w:jc w:val="center"/>
        </w:trPr>
        <w:tc>
          <w:tcPr>
            <w:tcW w:w="1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F2" w:rsidRPr="00DF1EF2" w:rsidRDefault="00DF1EF2" w:rsidP="00DF1EF2">
            <w:pPr>
              <w:adjustRightInd w:val="0"/>
              <w:snapToGrid w:val="0"/>
              <w:spacing w:beforeLines="25" w:before="9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DF1EF2">
              <w:rPr>
                <w:rFonts w:ascii="Times New Roman" w:eastAsia="新細明體" w:hAnsi="Times New Roman" w:cs="Times New Roman"/>
                <w:sz w:val="22"/>
              </w:rPr>
              <w:t>10</w:t>
            </w:r>
            <w:r w:rsidR="00D630AB">
              <w:rPr>
                <w:rFonts w:ascii="Times New Roman" w:eastAsia="新細明體" w:hAnsi="Times New Roman" w:cs="Times New Roman" w:hint="eastAsia"/>
                <w:sz w:val="22"/>
              </w:rPr>
              <w:t>8</w:t>
            </w:r>
            <w:r w:rsidRPr="00DF1EF2">
              <w:rPr>
                <w:rFonts w:ascii="Times New Roman" w:eastAsia="新細明體" w:hAnsi="Times New Roman" w:cs="Times New Roman"/>
                <w:sz w:val="22"/>
              </w:rPr>
              <w:t>年</w:t>
            </w:r>
          </w:p>
          <w:p w:rsidR="00DF1EF2" w:rsidRPr="00DF1EF2" w:rsidRDefault="00DF1EF2" w:rsidP="00D630AB">
            <w:pPr>
              <w:adjustRightInd w:val="0"/>
              <w:snapToGrid w:val="0"/>
              <w:spacing w:beforeLines="25" w:before="9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DF1EF2">
              <w:rPr>
                <w:rFonts w:ascii="Times New Roman" w:eastAsia="新細明體" w:hAnsi="Times New Roman" w:cs="Times New Roman"/>
                <w:sz w:val="22"/>
              </w:rPr>
              <w:t>2</w:t>
            </w:r>
            <w:r w:rsidRPr="00DF1EF2">
              <w:rPr>
                <w:rFonts w:ascii="Times New Roman" w:eastAsia="新細明體" w:hAnsi="Times New Roman" w:cs="Times New Roman"/>
                <w:sz w:val="22"/>
              </w:rPr>
              <w:t>月</w:t>
            </w:r>
            <w:r w:rsidR="00D630AB">
              <w:rPr>
                <w:rFonts w:ascii="Times New Roman" w:eastAsia="新細明體" w:hAnsi="Times New Roman" w:cs="Times New Roman" w:hint="eastAsia"/>
                <w:sz w:val="22"/>
              </w:rPr>
              <w:t>16</w:t>
            </w:r>
            <w:r w:rsidRPr="00DF1EF2">
              <w:rPr>
                <w:rFonts w:ascii="Times New Roman" w:eastAsia="新細明體" w:hAnsi="Times New Roman" w:cs="Times New Roman"/>
                <w:sz w:val="22"/>
              </w:rPr>
              <w:t>日</w:t>
            </w:r>
          </w:p>
        </w:tc>
        <w:tc>
          <w:tcPr>
            <w:tcW w:w="778" w:type="dxa"/>
            <w:tcBorders>
              <w:top w:val="single" w:sz="6" w:space="0" w:color="auto"/>
            </w:tcBorders>
            <w:vAlign w:val="center"/>
          </w:tcPr>
          <w:p w:rsidR="00DF1EF2" w:rsidRPr="00DF1EF2" w:rsidRDefault="00DF1EF2" w:rsidP="000F6CC0">
            <w:pPr>
              <w:snapToGrid w:val="0"/>
              <w:spacing w:before="12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F1EF2">
              <w:rPr>
                <w:rFonts w:ascii="Times New Roman" w:eastAsia="新細明體" w:hAnsi="Times New Roman" w:cs="Times New Roman"/>
                <w:szCs w:val="24"/>
              </w:rPr>
              <w:t>預備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1EF2" w:rsidRPr="00DF1EF2" w:rsidRDefault="00DF1EF2" w:rsidP="000F6CC0">
            <w:pPr>
              <w:adjustRightInd w:val="0"/>
              <w:snapToGrid w:val="0"/>
              <w:spacing w:before="120"/>
              <w:ind w:leftChars="50" w:left="12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F1EF2">
              <w:rPr>
                <w:rFonts w:ascii="Times New Roman" w:eastAsia="新細明體" w:hAnsi="Times New Roman" w:cs="Times New Roman"/>
                <w:szCs w:val="24"/>
              </w:rPr>
              <w:t>(1)</w:t>
            </w:r>
            <w:r w:rsidRPr="00DF1EF2">
              <w:rPr>
                <w:rFonts w:ascii="Times New Roman" w:eastAsia="新細明體" w:hAnsi="Times New Roman" w:cs="Times New Roman"/>
                <w:szCs w:val="24"/>
              </w:rPr>
              <w:t>素描</w:t>
            </w:r>
          </w:p>
        </w:tc>
        <w:tc>
          <w:tcPr>
            <w:tcW w:w="676" w:type="dxa"/>
            <w:vAlign w:val="center"/>
          </w:tcPr>
          <w:p w:rsidR="00DF1EF2" w:rsidRPr="00DF1EF2" w:rsidRDefault="00DF1EF2" w:rsidP="000F6CC0">
            <w:pPr>
              <w:snapToGrid w:val="0"/>
              <w:spacing w:before="12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F1EF2">
              <w:rPr>
                <w:rFonts w:ascii="Times New Roman" w:eastAsia="新細明體" w:hAnsi="Times New Roman" w:cs="Times New Roman"/>
                <w:szCs w:val="24"/>
              </w:rPr>
              <w:t>預備</w:t>
            </w:r>
          </w:p>
        </w:tc>
        <w:tc>
          <w:tcPr>
            <w:tcW w:w="1419" w:type="dxa"/>
            <w:vAlign w:val="center"/>
          </w:tcPr>
          <w:p w:rsidR="00DF1EF2" w:rsidRPr="00DF1EF2" w:rsidRDefault="00DF1EF2" w:rsidP="000F6CC0">
            <w:pPr>
              <w:snapToGrid w:val="0"/>
              <w:spacing w:before="12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F1EF2">
              <w:rPr>
                <w:rFonts w:ascii="Times New Roman" w:eastAsia="新細明體" w:hAnsi="Times New Roman" w:cs="Times New Roman"/>
                <w:szCs w:val="24"/>
              </w:rPr>
              <w:t>(2)</w:t>
            </w:r>
            <w:r w:rsidRPr="00DF1EF2">
              <w:rPr>
                <w:rFonts w:ascii="Times New Roman" w:eastAsia="新細明體" w:hAnsi="Times New Roman" w:cs="Times New Roman"/>
                <w:szCs w:val="24"/>
              </w:rPr>
              <w:t>彩繪技法</w:t>
            </w:r>
          </w:p>
        </w:tc>
        <w:tc>
          <w:tcPr>
            <w:tcW w:w="603" w:type="dxa"/>
            <w:vAlign w:val="center"/>
          </w:tcPr>
          <w:p w:rsidR="00DF1EF2" w:rsidRPr="00DF1EF2" w:rsidRDefault="00DF1EF2" w:rsidP="000F6CC0">
            <w:pPr>
              <w:snapToGrid w:val="0"/>
              <w:spacing w:before="12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F1EF2">
              <w:rPr>
                <w:rFonts w:ascii="Times New Roman" w:eastAsia="新細明體" w:hAnsi="Times New Roman" w:cs="Times New Roman"/>
                <w:szCs w:val="24"/>
              </w:rPr>
              <w:t>預備</w:t>
            </w:r>
          </w:p>
        </w:tc>
        <w:tc>
          <w:tcPr>
            <w:tcW w:w="1469" w:type="dxa"/>
            <w:vAlign w:val="center"/>
          </w:tcPr>
          <w:p w:rsidR="00DF1EF2" w:rsidRPr="00DF1EF2" w:rsidRDefault="00DF1EF2" w:rsidP="000F6CC0">
            <w:pPr>
              <w:snapToGrid w:val="0"/>
              <w:spacing w:before="120"/>
              <w:jc w:val="center"/>
              <w:rPr>
                <w:rFonts w:ascii="Times New Roman" w:eastAsia="新細明體" w:hAnsi="Times New Roman" w:cs="Times New Roman"/>
                <w:sz w:val="28"/>
                <w:szCs w:val="24"/>
              </w:rPr>
            </w:pPr>
            <w:r w:rsidRPr="00DF1EF2">
              <w:rPr>
                <w:rFonts w:ascii="Times New Roman" w:eastAsia="新細明體" w:hAnsi="Times New Roman" w:cs="Times New Roman"/>
                <w:szCs w:val="24"/>
              </w:rPr>
              <w:t>(3)</w:t>
            </w:r>
            <w:r w:rsidRPr="00DF1EF2">
              <w:rPr>
                <w:rFonts w:ascii="Times New Roman" w:eastAsia="新細明體" w:hAnsi="Times New Roman" w:cs="Times New Roman"/>
                <w:szCs w:val="24"/>
              </w:rPr>
              <w:t>創意表現</w:t>
            </w:r>
          </w:p>
        </w:tc>
      </w:tr>
      <w:tr w:rsidR="00DF1EF2" w:rsidRPr="00DF1EF2" w:rsidTr="000F6CC0">
        <w:trPr>
          <w:cantSplit/>
          <w:jc w:val="center"/>
        </w:trPr>
        <w:tc>
          <w:tcPr>
            <w:tcW w:w="1146" w:type="dxa"/>
            <w:vMerge w:val="restart"/>
            <w:tcBorders>
              <w:top w:val="single" w:sz="6" w:space="0" w:color="auto"/>
            </w:tcBorders>
            <w:vAlign w:val="center"/>
          </w:tcPr>
          <w:p w:rsidR="00DF1EF2" w:rsidRPr="00DF1EF2" w:rsidRDefault="00DF1EF2" w:rsidP="000F6CC0">
            <w:pPr>
              <w:snapToGrid w:val="0"/>
              <w:spacing w:before="120" w:after="12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DF1EF2">
              <w:rPr>
                <w:rFonts w:ascii="Times New Roman" w:eastAsia="新細明體" w:hAnsi="Times New Roman" w:cs="Times New Roman"/>
                <w:sz w:val="22"/>
              </w:rPr>
              <w:t>10</w:t>
            </w:r>
            <w:r w:rsidR="00D630AB">
              <w:rPr>
                <w:rFonts w:ascii="Times New Roman" w:eastAsia="新細明體" w:hAnsi="Times New Roman" w:cs="Times New Roman" w:hint="eastAsia"/>
                <w:sz w:val="22"/>
              </w:rPr>
              <w:t>8</w:t>
            </w:r>
            <w:r w:rsidRPr="00DF1EF2">
              <w:rPr>
                <w:rFonts w:ascii="Times New Roman" w:eastAsia="新細明體" w:hAnsi="Times New Roman" w:cs="Times New Roman"/>
                <w:sz w:val="22"/>
              </w:rPr>
              <w:t>年</w:t>
            </w:r>
          </w:p>
          <w:p w:rsidR="00DF1EF2" w:rsidRPr="00DF1EF2" w:rsidRDefault="00DF1EF2" w:rsidP="00D630AB">
            <w:pPr>
              <w:snapToGrid w:val="0"/>
              <w:spacing w:before="120" w:after="12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DF1EF2">
              <w:rPr>
                <w:rFonts w:ascii="Times New Roman" w:eastAsia="新細明體" w:hAnsi="Times New Roman" w:cs="Times New Roman"/>
                <w:sz w:val="22"/>
              </w:rPr>
              <w:t>2</w:t>
            </w:r>
            <w:r w:rsidRPr="00DF1EF2">
              <w:rPr>
                <w:rFonts w:ascii="Times New Roman" w:eastAsia="新細明體" w:hAnsi="Times New Roman" w:cs="Times New Roman"/>
                <w:sz w:val="22"/>
              </w:rPr>
              <w:t>月</w:t>
            </w:r>
            <w:r w:rsidR="00D630AB">
              <w:rPr>
                <w:rFonts w:ascii="Times New Roman" w:eastAsia="新細明體" w:hAnsi="Times New Roman" w:cs="Times New Roman" w:hint="eastAsia"/>
                <w:sz w:val="22"/>
              </w:rPr>
              <w:t>17</w:t>
            </w:r>
            <w:r w:rsidRPr="00DF1EF2">
              <w:rPr>
                <w:rFonts w:ascii="Times New Roman" w:eastAsia="新細明體" w:hAnsi="Times New Roman" w:cs="Times New Roman"/>
                <w:sz w:val="22"/>
              </w:rPr>
              <w:t>日</w:t>
            </w:r>
          </w:p>
        </w:tc>
        <w:tc>
          <w:tcPr>
            <w:tcW w:w="778" w:type="dxa"/>
            <w:vAlign w:val="center"/>
          </w:tcPr>
          <w:p w:rsidR="00DF1EF2" w:rsidRPr="00DF1EF2" w:rsidRDefault="00DF1EF2" w:rsidP="000F6CC0">
            <w:pPr>
              <w:snapToGrid w:val="0"/>
              <w:spacing w:before="120" w:after="12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F1EF2">
              <w:rPr>
                <w:rFonts w:ascii="Times New Roman" w:eastAsia="新細明體" w:hAnsi="Times New Roman" w:cs="Times New Roman"/>
                <w:szCs w:val="24"/>
              </w:rPr>
              <w:t>8:20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F1EF2" w:rsidRPr="00DF1EF2" w:rsidRDefault="00DF1EF2" w:rsidP="000F6CC0">
            <w:pPr>
              <w:snapToGrid w:val="0"/>
              <w:spacing w:before="120" w:after="12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F1EF2">
              <w:rPr>
                <w:rFonts w:ascii="Times New Roman" w:eastAsia="新細明體" w:hAnsi="Times New Roman" w:cs="Times New Roman"/>
                <w:szCs w:val="24"/>
              </w:rPr>
              <w:t>8:30~10:30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F1EF2" w:rsidRPr="00DF1EF2" w:rsidRDefault="00DF1EF2" w:rsidP="000F6CC0">
            <w:pPr>
              <w:snapToGrid w:val="0"/>
              <w:spacing w:before="120" w:after="12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F1EF2">
              <w:rPr>
                <w:rFonts w:ascii="Times New Roman" w:eastAsia="新細明體" w:hAnsi="Times New Roman" w:cs="Times New Roman"/>
                <w:szCs w:val="24"/>
              </w:rPr>
              <w:t>11:10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F1EF2" w:rsidRPr="00DF1EF2" w:rsidRDefault="00DF1EF2" w:rsidP="000F6CC0">
            <w:pPr>
              <w:snapToGrid w:val="0"/>
              <w:spacing w:before="120" w:after="12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F1EF2">
              <w:rPr>
                <w:rFonts w:ascii="Times New Roman" w:eastAsia="新細明體" w:hAnsi="Times New Roman" w:cs="Times New Roman"/>
                <w:szCs w:val="24"/>
              </w:rPr>
              <w:t>11:20~12:20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F1EF2" w:rsidRPr="00DF1EF2" w:rsidRDefault="00DF1EF2" w:rsidP="000F6CC0">
            <w:pPr>
              <w:snapToGrid w:val="0"/>
              <w:spacing w:before="120" w:after="12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F1EF2">
              <w:rPr>
                <w:rFonts w:ascii="Times New Roman" w:eastAsia="新細明體" w:hAnsi="Times New Roman" w:cs="Times New Roman"/>
                <w:szCs w:val="24"/>
              </w:rPr>
              <w:t>13:55</w:t>
            </w:r>
          </w:p>
        </w:tc>
        <w:tc>
          <w:tcPr>
            <w:tcW w:w="3491" w:type="dxa"/>
            <w:gridSpan w:val="3"/>
            <w:shd w:val="clear" w:color="auto" w:fill="auto"/>
            <w:vAlign w:val="center"/>
          </w:tcPr>
          <w:p w:rsidR="00DF1EF2" w:rsidRPr="00DF1EF2" w:rsidRDefault="00DF1EF2" w:rsidP="000F6CC0">
            <w:pPr>
              <w:snapToGrid w:val="0"/>
              <w:spacing w:before="120" w:after="12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F1EF2">
              <w:rPr>
                <w:rFonts w:ascii="Times New Roman" w:eastAsia="新細明體" w:hAnsi="Times New Roman" w:cs="Times New Roman"/>
                <w:szCs w:val="24"/>
              </w:rPr>
              <w:t>14:00-15:00</w:t>
            </w:r>
          </w:p>
        </w:tc>
      </w:tr>
      <w:tr w:rsidR="00DF1EF2" w:rsidRPr="00DF1EF2" w:rsidTr="000F6CC0">
        <w:trPr>
          <w:cantSplit/>
          <w:jc w:val="center"/>
        </w:trPr>
        <w:tc>
          <w:tcPr>
            <w:tcW w:w="1146" w:type="dxa"/>
            <w:vMerge/>
            <w:tcBorders>
              <w:bottom w:val="single" w:sz="12" w:space="0" w:color="auto"/>
            </w:tcBorders>
          </w:tcPr>
          <w:p w:rsidR="00DF1EF2" w:rsidRPr="00DF1EF2" w:rsidRDefault="00DF1EF2" w:rsidP="000F6CC0">
            <w:pPr>
              <w:snapToGrid w:val="0"/>
              <w:spacing w:before="120" w:after="12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1EF2" w:rsidRPr="00DF1EF2" w:rsidRDefault="00DF1EF2" w:rsidP="000F6CC0">
            <w:pPr>
              <w:snapToGrid w:val="0"/>
              <w:spacing w:before="120" w:after="12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F1EF2">
              <w:rPr>
                <w:rFonts w:ascii="Times New Roman" w:eastAsia="新細明體" w:hAnsi="Times New Roman" w:cs="Times New Roman"/>
                <w:szCs w:val="24"/>
              </w:rPr>
              <w:t>預備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1EF2" w:rsidRPr="00DF1EF2" w:rsidRDefault="00DF1EF2" w:rsidP="000F6CC0">
            <w:pPr>
              <w:snapToGrid w:val="0"/>
              <w:spacing w:before="120" w:after="12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F1EF2">
              <w:rPr>
                <w:rFonts w:ascii="Times New Roman" w:eastAsia="新細明體" w:hAnsi="Times New Roman" w:cs="Times New Roman"/>
                <w:szCs w:val="24"/>
              </w:rPr>
              <w:t>(4-1)</w:t>
            </w:r>
            <w:r w:rsidRPr="00DF1EF2">
              <w:rPr>
                <w:rFonts w:ascii="Times New Roman" w:eastAsia="新細明體" w:hAnsi="Times New Roman" w:cs="Times New Roman"/>
                <w:szCs w:val="24"/>
              </w:rPr>
              <w:t>水墨畫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1EF2" w:rsidRPr="00DF1EF2" w:rsidRDefault="00DF1EF2" w:rsidP="000F6CC0">
            <w:pPr>
              <w:snapToGrid w:val="0"/>
              <w:spacing w:before="120" w:after="12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F1EF2">
              <w:rPr>
                <w:rFonts w:ascii="Times New Roman" w:eastAsia="新細明體" w:hAnsi="Times New Roman" w:cs="Times New Roman"/>
                <w:szCs w:val="24"/>
              </w:rPr>
              <w:t>預備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1EF2" w:rsidRPr="00DF1EF2" w:rsidRDefault="00DF1EF2" w:rsidP="000F6CC0">
            <w:pPr>
              <w:snapToGrid w:val="0"/>
              <w:spacing w:before="120" w:after="12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F1EF2">
              <w:rPr>
                <w:rFonts w:ascii="Times New Roman" w:eastAsia="新細明體" w:hAnsi="Times New Roman" w:cs="Times New Roman"/>
                <w:szCs w:val="24"/>
              </w:rPr>
              <w:t>(4-2)</w:t>
            </w:r>
            <w:r w:rsidRPr="00DF1EF2">
              <w:rPr>
                <w:rFonts w:ascii="Times New Roman" w:eastAsia="新細明體" w:hAnsi="Times New Roman" w:cs="Times New Roman"/>
                <w:szCs w:val="24"/>
              </w:rPr>
              <w:t>書法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F1EF2" w:rsidRPr="00DF1EF2" w:rsidRDefault="00DF1EF2" w:rsidP="000F6CC0">
            <w:pPr>
              <w:snapToGrid w:val="0"/>
              <w:spacing w:before="120" w:after="12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F1EF2">
              <w:rPr>
                <w:rFonts w:ascii="Times New Roman" w:eastAsia="新細明體" w:hAnsi="Times New Roman" w:cs="Times New Roman"/>
                <w:szCs w:val="24"/>
              </w:rPr>
              <w:t>預備</w:t>
            </w:r>
          </w:p>
        </w:tc>
        <w:tc>
          <w:tcPr>
            <w:tcW w:w="3491" w:type="dxa"/>
            <w:gridSpan w:val="3"/>
            <w:shd w:val="clear" w:color="auto" w:fill="auto"/>
            <w:vAlign w:val="center"/>
          </w:tcPr>
          <w:p w:rsidR="00DF1EF2" w:rsidRPr="00DF1EF2" w:rsidRDefault="00DF1EF2" w:rsidP="000F6CC0">
            <w:pPr>
              <w:snapToGrid w:val="0"/>
              <w:spacing w:before="120" w:after="12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F1EF2">
              <w:rPr>
                <w:rFonts w:ascii="Times New Roman" w:eastAsia="新細明體" w:hAnsi="Times New Roman" w:cs="Times New Roman"/>
                <w:szCs w:val="24"/>
              </w:rPr>
              <w:t>(5)</w:t>
            </w:r>
            <w:r w:rsidRPr="00DF1EF2">
              <w:rPr>
                <w:rFonts w:ascii="Times New Roman" w:eastAsia="新細明體" w:hAnsi="Times New Roman" w:cs="Times New Roman"/>
                <w:szCs w:val="24"/>
              </w:rPr>
              <w:t>美術鑑賞</w:t>
            </w:r>
          </w:p>
        </w:tc>
      </w:tr>
    </w:tbl>
    <w:p w:rsidR="00356606" w:rsidRPr="008D6C25" w:rsidRDefault="00356606" w:rsidP="00301A83">
      <w:pPr>
        <w:spacing w:line="400" w:lineRule="exact"/>
        <w:ind w:left="531" w:hangingChars="177" w:hanging="531"/>
        <w:rPr>
          <w:rFonts w:asciiTheme="majorEastAsia" w:eastAsiaTheme="majorEastAsia" w:hAnsiTheme="majorEastAsia" w:cs="Times New Roman"/>
          <w:b/>
          <w:bCs/>
          <w:spacing w:val="30"/>
          <w:szCs w:val="24"/>
        </w:rPr>
      </w:pPr>
      <w:r w:rsidRPr="008D6C25">
        <w:rPr>
          <w:rFonts w:asciiTheme="majorEastAsia" w:eastAsiaTheme="majorEastAsia" w:hAnsiTheme="majorEastAsia" w:cs="Times New Roman" w:hint="eastAsia"/>
          <w:b/>
          <w:bCs/>
          <w:spacing w:val="30"/>
          <w:szCs w:val="24"/>
        </w:rPr>
        <w:t>二、考試地點：國立高雄師範大學（高雄市和平一路116號）</w:t>
      </w:r>
    </w:p>
    <w:p w:rsidR="00356606" w:rsidRPr="008D6C25" w:rsidRDefault="00356606" w:rsidP="00301A83">
      <w:pPr>
        <w:spacing w:line="400" w:lineRule="exact"/>
        <w:ind w:left="624" w:hangingChars="208" w:hanging="624"/>
        <w:rPr>
          <w:rFonts w:asciiTheme="majorEastAsia" w:eastAsiaTheme="majorEastAsia" w:hAnsiTheme="majorEastAsia" w:cs="Times New Roman"/>
          <w:b/>
          <w:bCs/>
          <w:spacing w:val="30"/>
          <w:szCs w:val="24"/>
        </w:rPr>
      </w:pPr>
      <w:r w:rsidRPr="008D6C25">
        <w:rPr>
          <w:rFonts w:asciiTheme="majorEastAsia" w:eastAsiaTheme="majorEastAsia" w:hAnsiTheme="majorEastAsia" w:cs="Times New Roman" w:hint="eastAsia"/>
          <w:b/>
          <w:bCs/>
          <w:spacing w:val="30"/>
          <w:szCs w:val="24"/>
        </w:rPr>
        <w:t>三、10</w:t>
      </w:r>
      <w:r w:rsidR="00D630AB">
        <w:rPr>
          <w:rFonts w:asciiTheme="majorEastAsia" w:eastAsiaTheme="majorEastAsia" w:hAnsiTheme="majorEastAsia" w:cs="Times New Roman" w:hint="eastAsia"/>
          <w:b/>
          <w:bCs/>
          <w:spacing w:val="30"/>
          <w:szCs w:val="24"/>
        </w:rPr>
        <w:t>8</w:t>
      </w:r>
      <w:r w:rsidRPr="008D6C25">
        <w:rPr>
          <w:rFonts w:asciiTheme="majorEastAsia" w:eastAsiaTheme="majorEastAsia" w:hAnsiTheme="majorEastAsia" w:cs="Times New Roman" w:hint="eastAsia"/>
          <w:b/>
          <w:bCs/>
          <w:spacing w:val="30"/>
          <w:szCs w:val="24"/>
        </w:rPr>
        <w:t>年2月</w:t>
      </w:r>
      <w:r w:rsidR="00D630AB">
        <w:rPr>
          <w:rFonts w:asciiTheme="majorEastAsia" w:eastAsiaTheme="majorEastAsia" w:hAnsiTheme="majorEastAsia" w:cs="Times New Roman" w:hint="eastAsia"/>
          <w:b/>
          <w:bCs/>
          <w:spacing w:val="30"/>
          <w:szCs w:val="24"/>
        </w:rPr>
        <w:t>15</w:t>
      </w:r>
      <w:r w:rsidRPr="008D6C25">
        <w:rPr>
          <w:rFonts w:asciiTheme="majorEastAsia" w:eastAsiaTheme="majorEastAsia" w:hAnsiTheme="majorEastAsia" w:cs="Times New Roman" w:hint="eastAsia"/>
          <w:b/>
          <w:bCs/>
          <w:spacing w:val="30"/>
          <w:szCs w:val="24"/>
        </w:rPr>
        <w:t>日（星期</w:t>
      </w:r>
      <w:r w:rsidR="000239FD">
        <w:rPr>
          <w:rFonts w:asciiTheme="majorEastAsia" w:eastAsiaTheme="majorEastAsia" w:hAnsiTheme="majorEastAsia" w:cs="Times New Roman" w:hint="eastAsia"/>
          <w:b/>
          <w:bCs/>
          <w:spacing w:val="30"/>
          <w:szCs w:val="24"/>
        </w:rPr>
        <w:t>五</w:t>
      </w:r>
      <w:bookmarkStart w:id="0" w:name="_GoBack"/>
      <w:bookmarkEnd w:id="0"/>
      <w:r w:rsidRPr="008D6C25">
        <w:rPr>
          <w:rFonts w:asciiTheme="majorEastAsia" w:eastAsiaTheme="majorEastAsia" w:hAnsiTheme="majorEastAsia" w:cs="Times New Roman" w:hint="eastAsia"/>
          <w:b/>
          <w:bCs/>
          <w:spacing w:val="30"/>
          <w:szCs w:val="24"/>
        </w:rPr>
        <w:t>）下午3時至5時開放考生查看</w:t>
      </w:r>
      <w:r w:rsidR="008D6C25" w:rsidRPr="008D6C25">
        <w:rPr>
          <w:rFonts w:asciiTheme="majorEastAsia" w:eastAsiaTheme="majorEastAsia" w:hAnsiTheme="majorEastAsia" w:cs="Times New Roman" w:hint="eastAsia"/>
          <w:b/>
          <w:bCs/>
          <w:spacing w:val="30"/>
          <w:szCs w:val="24"/>
        </w:rPr>
        <w:t>考場（試場內不開放）。</w:t>
      </w:r>
    </w:p>
    <w:p w:rsidR="00356606" w:rsidRPr="008E2ABF" w:rsidRDefault="008D6C25" w:rsidP="00301A83">
      <w:pPr>
        <w:spacing w:line="400" w:lineRule="exact"/>
        <w:rPr>
          <w:rFonts w:asciiTheme="majorEastAsia" w:eastAsiaTheme="majorEastAsia" w:hAnsiTheme="majorEastAsia" w:cs="Times New Roman"/>
          <w:szCs w:val="24"/>
        </w:rPr>
      </w:pPr>
      <w:r w:rsidRPr="008D6C25">
        <w:rPr>
          <w:rFonts w:asciiTheme="majorEastAsia" w:eastAsiaTheme="majorEastAsia" w:hAnsiTheme="majorEastAsia" w:cs="Times New Roman" w:hint="eastAsia"/>
          <w:b/>
          <w:bCs/>
          <w:spacing w:val="30"/>
          <w:szCs w:val="24"/>
        </w:rPr>
        <w:t>四、</w:t>
      </w:r>
      <w:r w:rsidR="00356606" w:rsidRPr="008D6C25">
        <w:rPr>
          <w:rFonts w:asciiTheme="majorEastAsia" w:eastAsiaTheme="majorEastAsia" w:hAnsiTheme="majorEastAsia" w:cs="Times New Roman" w:hint="eastAsia"/>
          <w:b/>
          <w:bCs/>
          <w:spacing w:val="30"/>
          <w:szCs w:val="24"/>
        </w:rPr>
        <w:t>注意事項：</w:t>
      </w:r>
    </w:p>
    <w:p w:rsidR="008E2ABF" w:rsidRPr="008E2ABF" w:rsidRDefault="008E2ABF" w:rsidP="00B03FA7">
      <w:pPr>
        <w:numPr>
          <w:ilvl w:val="0"/>
          <w:numId w:val="1"/>
        </w:numPr>
        <w:spacing w:line="420" w:lineRule="exact"/>
        <w:ind w:left="284" w:hanging="142"/>
        <w:rPr>
          <w:rFonts w:asciiTheme="majorEastAsia" w:eastAsiaTheme="majorEastAsia" w:hAnsiTheme="majorEastAsia"/>
          <w:b/>
          <w:color w:val="FF0000"/>
          <w:szCs w:val="24"/>
        </w:rPr>
      </w:pPr>
      <w:r w:rsidRPr="008E2ABF">
        <w:rPr>
          <w:rFonts w:asciiTheme="majorEastAsia" w:eastAsiaTheme="majorEastAsia" w:hAnsiTheme="majorEastAsia" w:hint="eastAsia"/>
          <w:b/>
          <w:color w:val="FF0000"/>
          <w:szCs w:val="24"/>
        </w:rPr>
        <w:t>請依簡章規定攜帶10</w:t>
      </w:r>
      <w:r w:rsidR="00D630AB">
        <w:rPr>
          <w:rFonts w:asciiTheme="majorEastAsia" w:eastAsiaTheme="majorEastAsia" w:hAnsiTheme="majorEastAsia" w:hint="eastAsia"/>
          <w:b/>
          <w:color w:val="FF0000"/>
          <w:szCs w:val="24"/>
        </w:rPr>
        <w:t>8</w:t>
      </w:r>
      <w:r w:rsidRPr="008E2ABF">
        <w:rPr>
          <w:rFonts w:asciiTheme="majorEastAsia" w:eastAsiaTheme="majorEastAsia" w:hAnsiTheme="majorEastAsia" w:hint="eastAsia"/>
          <w:b/>
          <w:color w:val="FF0000"/>
          <w:szCs w:val="24"/>
        </w:rPr>
        <w:t>學年度美術術科考試准考證入場應試。</w:t>
      </w:r>
    </w:p>
    <w:p w:rsidR="008E2ABF" w:rsidRPr="008E2ABF" w:rsidRDefault="008E2ABF" w:rsidP="00B03FA7">
      <w:pPr>
        <w:numPr>
          <w:ilvl w:val="0"/>
          <w:numId w:val="1"/>
        </w:numPr>
        <w:spacing w:line="420" w:lineRule="exact"/>
        <w:ind w:left="284" w:hanging="142"/>
        <w:rPr>
          <w:rFonts w:asciiTheme="majorEastAsia" w:eastAsiaTheme="majorEastAsia" w:hAnsiTheme="majorEastAsia"/>
          <w:b/>
          <w:szCs w:val="24"/>
        </w:rPr>
      </w:pPr>
      <w:r w:rsidRPr="008E2ABF">
        <w:rPr>
          <w:rFonts w:asciiTheme="majorEastAsia" w:eastAsiaTheme="majorEastAsia" w:hAnsiTheme="majorEastAsia" w:hint="eastAsia"/>
          <w:b/>
          <w:szCs w:val="24"/>
        </w:rPr>
        <w:t>考生</w:t>
      </w:r>
      <w:r w:rsidRPr="008E2ABF">
        <w:rPr>
          <w:rFonts w:asciiTheme="majorEastAsia" w:eastAsiaTheme="majorEastAsia" w:hAnsiTheme="majorEastAsia" w:cs="新細明體" w:hint="eastAsia"/>
          <w:b/>
          <w:spacing w:val="-4"/>
          <w:kern w:val="0"/>
          <w:szCs w:val="24"/>
        </w:rPr>
        <w:t>應於</w:t>
      </w:r>
      <w:r w:rsidRPr="008E2ABF">
        <w:rPr>
          <w:rFonts w:asciiTheme="majorEastAsia" w:eastAsiaTheme="majorEastAsia" w:hAnsiTheme="majorEastAsia" w:hint="eastAsia"/>
          <w:b/>
          <w:color w:val="FF0000"/>
          <w:szCs w:val="24"/>
        </w:rPr>
        <w:t>畫紙</w:t>
      </w:r>
      <w:r w:rsidRPr="008E2ABF">
        <w:rPr>
          <w:rFonts w:asciiTheme="majorEastAsia" w:eastAsiaTheme="majorEastAsia" w:hAnsiTheme="majorEastAsia" w:cs="新細明體" w:hint="eastAsia"/>
          <w:b/>
          <w:color w:val="FF0000"/>
          <w:spacing w:val="-4"/>
          <w:kern w:val="0"/>
          <w:szCs w:val="24"/>
        </w:rPr>
        <w:t>正面作畫</w:t>
      </w:r>
      <w:r w:rsidRPr="008E2ABF">
        <w:rPr>
          <w:rFonts w:asciiTheme="majorEastAsia" w:eastAsiaTheme="majorEastAsia" w:hAnsiTheme="majorEastAsia" w:cs="新細明體" w:hint="eastAsia"/>
          <w:b/>
          <w:spacing w:val="-4"/>
          <w:kern w:val="0"/>
          <w:szCs w:val="24"/>
        </w:rPr>
        <w:t>（黏貼條碼為畫紙背面），並請勿污損條碼。</w:t>
      </w:r>
    </w:p>
    <w:p w:rsidR="008E2ABF" w:rsidRPr="008E2ABF" w:rsidRDefault="008E2ABF" w:rsidP="00B03FA7">
      <w:pPr>
        <w:numPr>
          <w:ilvl w:val="0"/>
          <w:numId w:val="1"/>
        </w:numPr>
        <w:spacing w:line="420" w:lineRule="exact"/>
        <w:ind w:left="426" w:hanging="284"/>
        <w:rPr>
          <w:rFonts w:asciiTheme="majorEastAsia" w:eastAsiaTheme="majorEastAsia" w:hAnsiTheme="majorEastAsia"/>
          <w:b/>
          <w:color w:val="0000FF"/>
          <w:szCs w:val="24"/>
        </w:rPr>
      </w:pPr>
      <w:r w:rsidRPr="008E2ABF">
        <w:rPr>
          <w:rFonts w:asciiTheme="majorEastAsia" w:eastAsiaTheme="majorEastAsia" w:hAnsiTheme="majorEastAsia" w:hint="eastAsia"/>
          <w:b/>
          <w:color w:val="FF0000"/>
          <w:szCs w:val="24"/>
        </w:rPr>
        <w:t>畫板</w:t>
      </w:r>
      <w:r w:rsidRPr="008E2ABF">
        <w:rPr>
          <w:rFonts w:asciiTheme="majorEastAsia" w:eastAsiaTheme="majorEastAsia" w:hAnsiTheme="majorEastAsia" w:hint="eastAsia"/>
          <w:b/>
          <w:szCs w:val="24"/>
        </w:rPr>
        <w:t>、</w:t>
      </w:r>
      <w:r w:rsidRPr="008E2ABF">
        <w:rPr>
          <w:rFonts w:asciiTheme="majorEastAsia" w:eastAsiaTheme="majorEastAsia" w:hAnsiTheme="majorEastAsia" w:cs="新細明體" w:hint="eastAsia"/>
          <w:b/>
          <w:spacing w:val="-4"/>
          <w:kern w:val="0"/>
          <w:szCs w:val="24"/>
        </w:rPr>
        <w:t>吹風機</w:t>
      </w:r>
      <w:r w:rsidRPr="008E2ABF">
        <w:rPr>
          <w:rFonts w:asciiTheme="majorEastAsia" w:eastAsiaTheme="majorEastAsia" w:hAnsiTheme="majorEastAsia" w:hint="eastAsia"/>
          <w:b/>
          <w:szCs w:val="24"/>
        </w:rPr>
        <w:t>由考區承辦學校提供，</w:t>
      </w:r>
      <w:r w:rsidRPr="008E2ABF">
        <w:rPr>
          <w:rFonts w:asciiTheme="majorEastAsia" w:eastAsiaTheme="majorEastAsia" w:hAnsiTheme="majorEastAsia" w:hint="eastAsia"/>
          <w:b/>
          <w:color w:val="FF0000"/>
          <w:szCs w:val="24"/>
        </w:rPr>
        <w:t>考生可自行攜帶充電式或電池式吹風機（考場不提供充電設備</w:t>
      </w:r>
      <w:proofErr w:type="gramStart"/>
      <w:r w:rsidRPr="008E2ABF">
        <w:rPr>
          <w:rFonts w:asciiTheme="majorEastAsia" w:eastAsiaTheme="majorEastAsia" w:hAnsiTheme="majorEastAsia" w:hint="eastAsia"/>
          <w:b/>
          <w:color w:val="FF0000"/>
          <w:szCs w:val="24"/>
        </w:rPr>
        <w:t>）</w:t>
      </w:r>
      <w:proofErr w:type="gramEnd"/>
      <w:r w:rsidRPr="008E2ABF">
        <w:rPr>
          <w:rFonts w:asciiTheme="majorEastAsia" w:eastAsiaTheme="majorEastAsia" w:hAnsiTheme="majorEastAsia" w:hint="eastAsia"/>
          <w:b/>
          <w:color w:val="FF0000"/>
          <w:szCs w:val="24"/>
        </w:rPr>
        <w:t>，但必須於考場規定吹風區使用</w:t>
      </w:r>
      <w:r w:rsidRPr="008E2ABF">
        <w:rPr>
          <w:rFonts w:asciiTheme="majorEastAsia" w:eastAsiaTheme="majorEastAsia" w:hAnsiTheme="majorEastAsia" w:hint="eastAsia"/>
          <w:b/>
          <w:szCs w:val="24"/>
        </w:rPr>
        <w:t>；考生不得使用各種樣式的畫架、</w:t>
      </w:r>
      <w:proofErr w:type="gramStart"/>
      <w:r w:rsidRPr="008E2ABF">
        <w:rPr>
          <w:rFonts w:asciiTheme="majorEastAsia" w:eastAsiaTheme="majorEastAsia" w:hAnsiTheme="majorEastAsia" w:hint="eastAsia"/>
          <w:b/>
          <w:szCs w:val="24"/>
        </w:rPr>
        <w:t>形板</w:t>
      </w:r>
      <w:proofErr w:type="gramEnd"/>
      <w:r w:rsidRPr="008E2ABF">
        <w:rPr>
          <w:rFonts w:asciiTheme="majorEastAsia" w:eastAsiaTheme="majorEastAsia" w:hAnsiTheme="majorEastAsia" w:hint="eastAsia"/>
          <w:b/>
          <w:szCs w:val="24"/>
        </w:rPr>
        <w:t>。</w:t>
      </w:r>
    </w:p>
    <w:p w:rsidR="008E2ABF" w:rsidRPr="008E2ABF" w:rsidRDefault="008E2ABF" w:rsidP="00B03FA7">
      <w:pPr>
        <w:numPr>
          <w:ilvl w:val="0"/>
          <w:numId w:val="1"/>
        </w:numPr>
        <w:spacing w:line="420" w:lineRule="exact"/>
        <w:ind w:left="426" w:hanging="284"/>
        <w:rPr>
          <w:rFonts w:asciiTheme="majorEastAsia" w:eastAsiaTheme="majorEastAsia" w:hAnsiTheme="majorEastAsia"/>
          <w:b/>
          <w:color w:val="FF0000"/>
          <w:szCs w:val="24"/>
        </w:rPr>
      </w:pPr>
      <w:r w:rsidRPr="008E2ABF">
        <w:rPr>
          <w:rFonts w:asciiTheme="majorEastAsia" w:eastAsiaTheme="majorEastAsia" w:hAnsiTheme="majorEastAsia" w:hint="eastAsia"/>
          <w:b/>
          <w:color w:val="FF0000"/>
          <w:szCs w:val="24"/>
        </w:rPr>
        <w:t>考試時間包</w:t>
      </w:r>
      <w:r w:rsidRPr="008E2ABF">
        <w:rPr>
          <w:rFonts w:asciiTheme="majorEastAsia" w:eastAsiaTheme="majorEastAsia" w:hAnsiTheme="majorEastAsia" w:hint="eastAsia"/>
          <w:b/>
          <w:color w:val="FF0000"/>
          <w:szCs w:val="24"/>
          <w:u w:val="single"/>
        </w:rPr>
        <w:t>含紙張吹乾、</w:t>
      </w:r>
      <w:proofErr w:type="gramStart"/>
      <w:r w:rsidRPr="008E2ABF">
        <w:rPr>
          <w:rFonts w:asciiTheme="majorEastAsia" w:eastAsiaTheme="majorEastAsia" w:hAnsiTheme="majorEastAsia" w:hint="eastAsia"/>
          <w:b/>
          <w:color w:val="FF0000"/>
          <w:szCs w:val="24"/>
          <w:u w:val="single"/>
        </w:rPr>
        <w:t>噴膠時間</w:t>
      </w:r>
      <w:proofErr w:type="gramEnd"/>
      <w:r w:rsidRPr="008E2ABF">
        <w:rPr>
          <w:rFonts w:asciiTheme="majorEastAsia" w:eastAsiaTheme="majorEastAsia" w:hAnsiTheme="majorEastAsia" w:hint="eastAsia"/>
          <w:b/>
          <w:color w:val="FF0000"/>
          <w:szCs w:val="24"/>
          <w:u w:val="single"/>
        </w:rPr>
        <w:t>，為響應環保</w:t>
      </w:r>
      <w:proofErr w:type="gramStart"/>
      <w:r w:rsidRPr="008E2ABF">
        <w:rPr>
          <w:rFonts w:asciiTheme="majorEastAsia" w:eastAsiaTheme="majorEastAsia" w:hAnsiTheme="majorEastAsia" w:hint="eastAsia"/>
          <w:b/>
          <w:color w:val="FF0000"/>
          <w:szCs w:val="24"/>
          <w:u w:val="single"/>
        </w:rPr>
        <w:t>及限塑政策</w:t>
      </w:r>
      <w:proofErr w:type="gramEnd"/>
      <w:r w:rsidRPr="008E2ABF">
        <w:rPr>
          <w:rFonts w:asciiTheme="majorEastAsia" w:eastAsiaTheme="majorEastAsia" w:hAnsiTheme="majorEastAsia" w:hint="eastAsia"/>
          <w:b/>
          <w:color w:val="FF0000"/>
          <w:szCs w:val="24"/>
          <w:u w:val="single"/>
        </w:rPr>
        <w:t>，今年度不再提供塑膠袋隔離畫面，</w:t>
      </w:r>
      <w:proofErr w:type="gramStart"/>
      <w:r w:rsidRPr="008E2ABF">
        <w:rPr>
          <w:rFonts w:asciiTheme="majorEastAsia" w:eastAsiaTheme="majorEastAsia" w:hAnsiTheme="majorEastAsia" w:hint="eastAsia"/>
          <w:b/>
          <w:color w:val="FF0000"/>
          <w:szCs w:val="24"/>
          <w:u w:val="single"/>
        </w:rPr>
        <w:t>請預留噴膠</w:t>
      </w:r>
      <w:proofErr w:type="gramEnd"/>
      <w:r w:rsidRPr="008E2ABF">
        <w:rPr>
          <w:rFonts w:asciiTheme="majorEastAsia" w:eastAsiaTheme="majorEastAsia" w:hAnsiTheme="majorEastAsia" w:hint="eastAsia"/>
          <w:b/>
          <w:color w:val="FF0000"/>
          <w:szCs w:val="24"/>
          <w:u w:val="single"/>
        </w:rPr>
        <w:t>或</w:t>
      </w:r>
      <w:proofErr w:type="gramStart"/>
      <w:r w:rsidRPr="008E2ABF">
        <w:rPr>
          <w:rFonts w:asciiTheme="majorEastAsia" w:eastAsiaTheme="majorEastAsia" w:hAnsiTheme="majorEastAsia" w:hint="eastAsia"/>
          <w:b/>
          <w:color w:val="FF0000"/>
          <w:szCs w:val="24"/>
          <w:u w:val="single"/>
        </w:rPr>
        <w:t>吹乾答案卷</w:t>
      </w:r>
      <w:proofErr w:type="gramEnd"/>
      <w:r w:rsidRPr="008E2ABF">
        <w:rPr>
          <w:rFonts w:asciiTheme="majorEastAsia" w:eastAsiaTheme="majorEastAsia" w:hAnsiTheme="majorEastAsia" w:hint="eastAsia"/>
          <w:b/>
          <w:color w:val="FF0000"/>
          <w:szCs w:val="24"/>
          <w:u w:val="single"/>
        </w:rPr>
        <w:t>的時間，切記不可使用完稿膠，以免影響自身及其他考生權益</w:t>
      </w:r>
      <w:r w:rsidRPr="008E2ABF">
        <w:rPr>
          <w:rFonts w:asciiTheme="majorEastAsia" w:eastAsiaTheme="majorEastAsia" w:hAnsiTheme="majorEastAsia" w:hint="eastAsia"/>
          <w:b/>
          <w:color w:val="FF0000"/>
          <w:szCs w:val="24"/>
        </w:rPr>
        <w:t>。</w:t>
      </w:r>
    </w:p>
    <w:p w:rsidR="008E2ABF" w:rsidRPr="008E2ABF" w:rsidRDefault="008E2ABF" w:rsidP="00B03FA7">
      <w:pPr>
        <w:numPr>
          <w:ilvl w:val="0"/>
          <w:numId w:val="1"/>
        </w:numPr>
        <w:spacing w:line="420" w:lineRule="exact"/>
        <w:ind w:left="426" w:hanging="284"/>
        <w:rPr>
          <w:rFonts w:asciiTheme="majorEastAsia" w:eastAsiaTheme="majorEastAsia" w:hAnsiTheme="majorEastAsia"/>
          <w:b/>
          <w:szCs w:val="24"/>
        </w:rPr>
      </w:pPr>
      <w:r w:rsidRPr="008D6C25">
        <w:rPr>
          <w:rFonts w:asciiTheme="majorEastAsia" w:eastAsiaTheme="majorEastAsia" w:hAnsiTheme="majorEastAsia" w:hint="eastAsia"/>
          <w:b/>
          <w:szCs w:val="24"/>
        </w:rPr>
        <w:t>各節</w:t>
      </w:r>
      <w:r w:rsidRPr="008E2ABF">
        <w:rPr>
          <w:rFonts w:asciiTheme="majorEastAsia" w:eastAsiaTheme="majorEastAsia" w:hAnsiTheme="majorEastAsia" w:hint="eastAsia"/>
          <w:b/>
          <w:szCs w:val="24"/>
        </w:rPr>
        <w:t>考試結束</w:t>
      </w:r>
      <w:proofErr w:type="gramStart"/>
      <w:r w:rsidRPr="008E2ABF">
        <w:rPr>
          <w:rFonts w:asciiTheme="majorEastAsia" w:eastAsiaTheme="majorEastAsia" w:hAnsiTheme="majorEastAsia" w:hint="eastAsia"/>
          <w:b/>
          <w:szCs w:val="24"/>
        </w:rPr>
        <w:t>鐘響畢後</w:t>
      </w:r>
      <w:proofErr w:type="gramEnd"/>
      <w:r w:rsidRPr="008E2ABF">
        <w:rPr>
          <w:rFonts w:asciiTheme="majorEastAsia" w:eastAsiaTheme="majorEastAsia" w:hAnsiTheme="majorEastAsia" w:hint="eastAsia"/>
          <w:b/>
          <w:szCs w:val="24"/>
        </w:rPr>
        <w:t>，監試人員宣布停止作答，考生應立即停止所有動作，</w:t>
      </w:r>
      <w:proofErr w:type="gramStart"/>
      <w:r w:rsidRPr="008E2ABF">
        <w:rPr>
          <w:rFonts w:asciiTheme="majorEastAsia" w:eastAsiaTheme="majorEastAsia" w:hAnsiTheme="majorEastAsia" w:hint="eastAsia"/>
          <w:b/>
          <w:szCs w:val="24"/>
        </w:rPr>
        <w:t>待監試</w:t>
      </w:r>
      <w:proofErr w:type="gramEnd"/>
      <w:r w:rsidRPr="008E2ABF">
        <w:rPr>
          <w:rFonts w:asciiTheme="majorEastAsia" w:eastAsiaTheme="majorEastAsia" w:hAnsiTheme="majorEastAsia" w:hint="eastAsia"/>
          <w:b/>
          <w:szCs w:val="24"/>
        </w:rPr>
        <w:t>人員收齊並清點答案卷（或答案卡）、</w:t>
      </w:r>
      <w:proofErr w:type="gramStart"/>
      <w:r w:rsidRPr="008E2ABF">
        <w:rPr>
          <w:rFonts w:asciiTheme="majorEastAsia" w:eastAsiaTheme="majorEastAsia" w:hAnsiTheme="majorEastAsia" w:hint="eastAsia"/>
          <w:b/>
          <w:szCs w:val="24"/>
        </w:rPr>
        <w:t>墊紙</w:t>
      </w:r>
      <w:proofErr w:type="gramEnd"/>
      <w:r w:rsidRPr="008E2ABF">
        <w:rPr>
          <w:rFonts w:asciiTheme="majorEastAsia" w:eastAsiaTheme="majorEastAsia" w:hAnsiTheme="majorEastAsia" w:hint="eastAsia"/>
          <w:b/>
          <w:szCs w:val="24"/>
        </w:rPr>
        <w:t>、試題卷數量正確無誤後，考生始得離場。</w:t>
      </w:r>
    </w:p>
    <w:p w:rsidR="008E2ABF" w:rsidRPr="008E2ABF" w:rsidRDefault="008E2ABF" w:rsidP="00B03FA7">
      <w:pPr>
        <w:numPr>
          <w:ilvl w:val="0"/>
          <w:numId w:val="1"/>
        </w:numPr>
        <w:spacing w:line="420" w:lineRule="exact"/>
        <w:ind w:left="284" w:hanging="142"/>
        <w:rPr>
          <w:rFonts w:asciiTheme="majorEastAsia" w:eastAsiaTheme="majorEastAsia" w:hAnsiTheme="majorEastAsia"/>
          <w:b/>
          <w:szCs w:val="24"/>
        </w:rPr>
      </w:pPr>
      <w:r w:rsidRPr="008E2ABF">
        <w:rPr>
          <w:rFonts w:asciiTheme="majorEastAsia" w:eastAsiaTheme="majorEastAsia" w:hAnsiTheme="majorEastAsia" w:hint="eastAsia"/>
          <w:b/>
          <w:szCs w:val="24"/>
        </w:rPr>
        <w:t>考生離場前</w:t>
      </w:r>
      <w:proofErr w:type="gramStart"/>
      <w:r w:rsidRPr="008E2ABF">
        <w:rPr>
          <w:rFonts w:asciiTheme="majorEastAsia" w:eastAsiaTheme="majorEastAsia" w:hAnsiTheme="majorEastAsia" w:hint="eastAsia"/>
          <w:b/>
          <w:szCs w:val="24"/>
        </w:rPr>
        <w:t>務必將答案卷</w:t>
      </w:r>
      <w:proofErr w:type="gramEnd"/>
      <w:r w:rsidRPr="008E2ABF">
        <w:rPr>
          <w:rFonts w:asciiTheme="majorEastAsia" w:eastAsiaTheme="majorEastAsia" w:hAnsiTheme="majorEastAsia" w:hint="eastAsia"/>
          <w:b/>
          <w:szCs w:val="24"/>
        </w:rPr>
        <w:t>（或答案卡）、</w:t>
      </w:r>
      <w:proofErr w:type="gramStart"/>
      <w:r w:rsidRPr="008E2ABF">
        <w:rPr>
          <w:rFonts w:asciiTheme="majorEastAsia" w:eastAsiaTheme="majorEastAsia" w:hAnsiTheme="majorEastAsia" w:hint="eastAsia"/>
          <w:b/>
          <w:szCs w:val="24"/>
        </w:rPr>
        <w:t>墊紙</w:t>
      </w:r>
      <w:proofErr w:type="gramEnd"/>
      <w:r w:rsidRPr="008E2ABF">
        <w:rPr>
          <w:rFonts w:asciiTheme="majorEastAsia" w:eastAsiaTheme="majorEastAsia" w:hAnsiTheme="majorEastAsia" w:hint="eastAsia"/>
          <w:b/>
          <w:szCs w:val="24"/>
        </w:rPr>
        <w:t>、試題卷</w:t>
      </w:r>
      <w:proofErr w:type="gramStart"/>
      <w:r w:rsidRPr="008E2ABF">
        <w:rPr>
          <w:rFonts w:asciiTheme="majorEastAsia" w:eastAsiaTheme="majorEastAsia" w:hAnsiTheme="majorEastAsia" w:hint="eastAsia"/>
          <w:b/>
          <w:szCs w:val="24"/>
        </w:rPr>
        <w:t>一併交監試</w:t>
      </w:r>
      <w:proofErr w:type="gramEnd"/>
      <w:r w:rsidRPr="008E2ABF">
        <w:rPr>
          <w:rFonts w:asciiTheme="majorEastAsia" w:eastAsiaTheme="majorEastAsia" w:hAnsiTheme="majorEastAsia" w:hint="eastAsia"/>
          <w:b/>
          <w:szCs w:val="24"/>
        </w:rPr>
        <w:t>人員，不得攜出試場外</w:t>
      </w:r>
      <w:r w:rsidRPr="008D6C25">
        <w:rPr>
          <w:rFonts w:asciiTheme="majorEastAsia" w:eastAsiaTheme="majorEastAsia" w:hAnsiTheme="majorEastAsia" w:hint="eastAsia"/>
          <w:b/>
          <w:szCs w:val="24"/>
        </w:rPr>
        <w:t>。</w:t>
      </w:r>
    </w:p>
    <w:p w:rsidR="005C11AC" w:rsidRDefault="008E2ABF" w:rsidP="005C11AC">
      <w:pPr>
        <w:numPr>
          <w:ilvl w:val="0"/>
          <w:numId w:val="1"/>
        </w:numPr>
        <w:spacing w:line="420" w:lineRule="exact"/>
        <w:ind w:left="426" w:hanging="284"/>
        <w:rPr>
          <w:rFonts w:asciiTheme="majorEastAsia" w:eastAsiaTheme="majorEastAsia" w:hAnsiTheme="majorEastAsia"/>
          <w:b/>
          <w:szCs w:val="24"/>
        </w:rPr>
      </w:pPr>
      <w:r w:rsidRPr="008E2ABF">
        <w:rPr>
          <w:rFonts w:asciiTheme="majorEastAsia" w:eastAsiaTheme="majorEastAsia" w:hAnsiTheme="majorEastAsia" w:hint="eastAsia"/>
          <w:b/>
          <w:szCs w:val="24"/>
        </w:rPr>
        <w:t>「美術組試場規則及違規處理辦法」第</w:t>
      </w:r>
      <w:r w:rsidR="003B2DA3" w:rsidRPr="008D6C25">
        <w:rPr>
          <w:rFonts w:asciiTheme="majorEastAsia" w:eastAsiaTheme="majorEastAsia" w:hAnsiTheme="majorEastAsia" w:hint="eastAsia"/>
          <w:b/>
          <w:szCs w:val="24"/>
        </w:rPr>
        <w:t>五</w:t>
      </w:r>
      <w:r w:rsidRPr="008E2ABF">
        <w:rPr>
          <w:rFonts w:asciiTheme="majorEastAsia" w:eastAsiaTheme="majorEastAsia" w:hAnsiTheme="majorEastAsia" w:hint="eastAsia"/>
          <w:b/>
          <w:szCs w:val="24"/>
        </w:rPr>
        <w:t>條</w:t>
      </w:r>
      <w:r w:rsidR="003B2DA3" w:rsidRPr="008D6C25">
        <w:rPr>
          <w:rFonts w:asciiTheme="majorEastAsia" w:eastAsiaTheme="majorEastAsia" w:hAnsiTheme="majorEastAsia" w:hint="eastAsia"/>
          <w:b/>
          <w:szCs w:val="24"/>
        </w:rPr>
        <w:t>及</w:t>
      </w:r>
      <w:r w:rsidR="003B2DA3" w:rsidRPr="008E2ABF">
        <w:rPr>
          <w:rFonts w:asciiTheme="majorEastAsia" w:eastAsiaTheme="majorEastAsia" w:hAnsiTheme="majorEastAsia" w:hint="eastAsia"/>
          <w:b/>
          <w:szCs w:val="24"/>
        </w:rPr>
        <w:t>第七條</w:t>
      </w:r>
      <w:r w:rsidRPr="008E2ABF">
        <w:rPr>
          <w:rFonts w:asciiTheme="majorEastAsia" w:eastAsiaTheme="majorEastAsia" w:hAnsiTheme="majorEastAsia" w:hint="eastAsia"/>
          <w:b/>
          <w:szCs w:val="24"/>
        </w:rPr>
        <w:t>規定：</w:t>
      </w:r>
    </w:p>
    <w:p w:rsidR="005C11AC" w:rsidRPr="005C11AC" w:rsidRDefault="008E2ABF" w:rsidP="005C11AC">
      <w:pPr>
        <w:spacing w:line="420" w:lineRule="exact"/>
        <w:ind w:left="426"/>
        <w:rPr>
          <w:rFonts w:asciiTheme="majorEastAsia" w:eastAsiaTheme="majorEastAsia" w:hAnsiTheme="majorEastAsia"/>
          <w:b/>
          <w:szCs w:val="24"/>
        </w:rPr>
      </w:pPr>
      <w:r w:rsidRPr="005C11AC">
        <w:rPr>
          <w:rFonts w:asciiTheme="majorEastAsia" w:eastAsiaTheme="majorEastAsia" w:hAnsiTheme="majorEastAsia" w:hint="eastAsia"/>
          <w:b/>
          <w:szCs w:val="24"/>
        </w:rPr>
        <w:t>考試開始20分鐘後，不得入場；已入場應試者，考試開始40分鐘內不得離場；強行入</w:t>
      </w:r>
      <w:r w:rsidR="008D6C25" w:rsidRPr="005C11AC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Pr="005C11AC">
        <w:rPr>
          <w:rFonts w:asciiTheme="majorEastAsia" w:eastAsiaTheme="majorEastAsia" w:hAnsiTheme="majorEastAsia" w:hint="eastAsia"/>
          <w:b/>
          <w:szCs w:val="24"/>
        </w:rPr>
        <w:t>場或</w:t>
      </w:r>
      <w:proofErr w:type="gramStart"/>
      <w:r w:rsidRPr="005C11AC">
        <w:rPr>
          <w:rFonts w:asciiTheme="majorEastAsia" w:eastAsiaTheme="majorEastAsia" w:hAnsiTheme="majorEastAsia" w:hint="eastAsia"/>
          <w:b/>
          <w:szCs w:val="24"/>
        </w:rPr>
        <w:t>離場者</w:t>
      </w:r>
      <w:proofErr w:type="gramEnd"/>
      <w:r w:rsidRPr="005C11AC">
        <w:rPr>
          <w:rFonts w:asciiTheme="majorEastAsia" w:eastAsiaTheme="majorEastAsia" w:hAnsiTheme="majorEastAsia" w:hint="eastAsia"/>
          <w:b/>
          <w:szCs w:val="24"/>
        </w:rPr>
        <w:t>，取消其考試資格。</w:t>
      </w:r>
    </w:p>
    <w:p w:rsidR="005C11AC" w:rsidRDefault="008E2ABF" w:rsidP="005C11AC">
      <w:pPr>
        <w:spacing w:line="420" w:lineRule="exact"/>
        <w:ind w:leftChars="175" w:left="420" w:firstLine="9"/>
        <w:rPr>
          <w:rFonts w:asciiTheme="majorEastAsia" w:eastAsiaTheme="majorEastAsia" w:hAnsiTheme="majorEastAsia"/>
          <w:b/>
          <w:szCs w:val="24"/>
        </w:rPr>
      </w:pPr>
      <w:r w:rsidRPr="00676E5E">
        <w:rPr>
          <w:rFonts w:asciiTheme="majorEastAsia" w:eastAsiaTheme="majorEastAsia" w:hAnsiTheme="majorEastAsia" w:hint="eastAsia"/>
          <w:b/>
          <w:szCs w:val="24"/>
          <w:u w:val="single"/>
        </w:rPr>
        <w:t>考生除必用之書寫工具（墊布限單色）或畫具外，不得攜帶畫架、畫板、</w:t>
      </w:r>
      <w:proofErr w:type="gramStart"/>
      <w:r w:rsidRPr="00676E5E">
        <w:rPr>
          <w:rFonts w:asciiTheme="majorEastAsia" w:eastAsiaTheme="majorEastAsia" w:hAnsiTheme="majorEastAsia" w:hint="eastAsia"/>
          <w:b/>
          <w:szCs w:val="24"/>
          <w:u w:val="single"/>
        </w:rPr>
        <w:t>形板</w:t>
      </w:r>
      <w:proofErr w:type="gramEnd"/>
      <w:r w:rsidRPr="00676E5E">
        <w:rPr>
          <w:rFonts w:asciiTheme="majorEastAsia" w:eastAsiaTheme="majorEastAsia" w:hAnsiTheme="majorEastAsia" w:hint="eastAsia"/>
          <w:b/>
          <w:szCs w:val="24"/>
          <w:u w:val="single"/>
        </w:rPr>
        <w:t>、尺</w:t>
      </w:r>
      <w:proofErr w:type="gramStart"/>
      <w:r w:rsidRPr="00676E5E">
        <w:rPr>
          <w:rFonts w:asciiTheme="majorEastAsia" w:eastAsiaTheme="majorEastAsia" w:hAnsiTheme="majorEastAsia" w:hint="eastAsia"/>
          <w:b/>
          <w:szCs w:val="24"/>
          <w:u w:val="single"/>
        </w:rPr>
        <w:t>規</w:t>
      </w:r>
      <w:proofErr w:type="gramEnd"/>
      <w:r w:rsidRPr="00676E5E">
        <w:rPr>
          <w:rFonts w:asciiTheme="majorEastAsia" w:eastAsiaTheme="majorEastAsia" w:hAnsiTheme="majorEastAsia" w:hint="eastAsia"/>
          <w:b/>
          <w:szCs w:val="24"/>
          <w:u w:val="single"/>
        </w:rPr>
        <w:t>、書籍、圖稿、紙張、具有通訊、記憶等功能或其他有礙試場安寧、考試公平之各類器材、物品入場</w:t>
      </w:r>
      <w:r w:rsidRPr="008E2ABF">
        <w:rPr>
          <w:rFonts w:asciiTheme="majorEastAsia" w:eastAsiaTheme="majorEastAsia" w:hAnsiTheme="majorEastAsia" w:hint="eastAsia"/>
          <w:b/>
          <w:szCs w:val="24"/>
        </w:rPr>
        <w:t>；考生不得穿戴具通訊或記憶之裝置，</w:t>
      </w:r>
      <w:r w:rsidRPr="008E2ABF">
        <w:rPr>
          <w:rFonts w:asciiTheme="majorEastAsia" w:eastAsiaTheme="majorEastAsia" w:hAnsiTheme="majorEastAsia"/>
          <w:b/>
          <w:szCs w:val="24"/>
        </w:rPr>
        <w:t>有關個人之醫療器材如助聽器等，須先報備並經檢查方可使用</w:t>
      </w:r>
      <w:r w:rsidRPr="008E2ABF">
        <w:rPr>
          <w:rFonts w:asciiTheme="majorEastAsia" w:eastAsiaTheme="majorEastAsia" w:hAnsiTheme="majorEastAsia" w:hint="eastAsia"/>
          <w:b/>
          <w:szCs w:val="24"/>
        </w:rPr>
        <w:t>；</w:t>
      </w:r>
      <w:r w:rsidRPr="008E2ABF">
        <w:rPr>
          <w:rFonts w:asciiTheme="majorEastAsia" w:eastAsiaTheme="majorEastAsia" w:hAnsiTheme="majorEastAsia"/>
          <w:b/>
          <w:color w:val="FF0000"/>
          <w:szCs w:val="24"/>
          <w:u w:val="single"/>
        </w:rPr>
        <w:t>考生攜帶入場（含臨時置物區）之手錶及所有物品</w:t>
      </w:r>
      <w:r w:rsidRPr="008E2ABF">
        <w:rPr>
          <w:rFonts w:asciiTheme="majorEastAsia" w:eastAsiaTheme="majorEastAsia" w:hAnsiTheme="majorEastAsia" w:hint="eastAsia"/>
          <w:b/>
          <w:color w:val="FF0000"/>
          <w:szCs w:val="24"/>
          <w:u w:val="single"/>
        </w:rPr>
        <w:t>（除自行攜帶之充電式或電池式吹風機）</w:t>
      </w:r>
      <w:r w:rsidRPr="008E2ABF">
        <w:rPr>
          <w:rFonts w:asciiTheme="majorEastAsia" w:eastAsiaTheme="majorEastAsia" w:hAnsiTheme="majorEastAsia"/>
          <w:b/>
          <w:color w:val="FF0000"/>
          <w:szCs w:val="24"/>
          <w:u w:val="single"/>
        </w:rPr>
        <w:t>，應試時不得有發出聲響或影響試場秩序之情事，違</w:t>
      </w:r>
      <w:r w:rsidRPr="008E2ABF">
        <w:rPr>
          <w:rFonts w:asciiTheme="majorEastAsia" w:eastAsiaTheme="majorEastAsia" w:hAnsiTheme="majorEastAsia" w:hint="eastAsia"/>
          <w:b/>
          <w:color w:val="FF0000"/>
          <w:szCs w:val="24"/>
          <w:u w:val="single"/>
        </w:rPr>
        <w:t>反上述</w:t>
      </w:r>
      <w:proofErr w:type="gramStart"/>
      <w:r w:rsidRPr="008E2ABF">
        <w:rPr>
          <w:rFonts w:asciiTheme="majorEastAsia" w:eastAsiaTheme="majorEastAsia" w:hAnsiTheme="majorEastAsia" w:hint="eastAsia"/>
          <w:b/>
          <w:color w:val="FF0000"/>
          <w:szCs w:val="24"/>
          <w:u w:val="single"/>
        </w:rPr>
        <w:t>規定</w:t>
      </w:r>
      <w:r w:rsidRPr="008E2ABF">
        <w:rPr>
          <w:rFonts w:asciiTheme="majorEastAsia" w:eastAsiaTheme="majorEastAsia" w:hAnsiTheme="majorEastAsia"/>
          <w:b/>
          <w:color w:val="FF0000"/>
          <w:szCs w:val="24"/>
          <w:u w:val="single"/>
        </w:rPr>
        <w:t>者扣減</w:t>
      </w:r>
      <w:proofErr w:type="gramEnd"/>
      <w:r w:rsidRPr="008E2ABF">
        <w:rPr>
          <w:rFonts w:asciiTheme="majorEastAsia" w:eastAsiaTheme="majorEastAsia" w:hAnsiTheme="majorEastAsia"/>
          <w:b/>
          <w:color w:val="FF0000"/>
          <w:szCs w:val="24"/>
          <w:u w:val="single"/>
        </w:rPr>
        <w:t>其該項目（或考科）成績五分。</w:t>
      </w:r>
    </w:p>
    <w:p w:rsidR="008E2ABF" w:rsidRDefault="008E2ABF" w:rsidP="005C11AC">
      <w:pPr>
        <w:spacing w:line="420" w:lineRule="exact"/>
        <w:ind w:leftChars="175" w:left="420" w:firstLine="9"/>
        <w:rPr>
          <w:rFonts w:asciiTheme="majorEastAsia" w:eastAsiaTheme="majorEastAsia" w:hAnsiTheme="majorEastAsia"/>
          <w:b/>
          <w:szCs w:val="24"/>
        </w:rPr>
      </w:pPr>
      <w:r w:rsidRPr="008E2ABF">
        <w:rPr>
          <w:rFonts w:asciiTheme="majorEastAsia" w:eastAsiaTheme="majorEastAsia" w:hAnsiTheme="majorEastAsia"/>
          <w:b/>
          <w:szCs w:val="24"/>
        </w:rPr>
        <w:t>本條</w:t>
      </w:r>
      <w:r w:rsidRPr="008E2ABF">
        <w:rPr>
          <w:rFonts w:asciiTheme="majorEastAsia" w:eastAsiaTheme="majorEastAsia" w:hAnsiTheme="majorEastAsia"/>
          <w:b/>
          <w:szCs w:val="24"/>
          <w:u w:val="single"/>
        </w:rPr>
        <w:t>各項</w:t>
      </w:r>
      <w:r w:rsidRPr="008E2ABF">
        <w:rPr>
          <w:rFonts w:asciiTheme="majorEastAsia" w:eastAsiaTheme="majorEastAsia" w:hAnsiTheme="majorEastAsia"/>
          <w:b/>
          <w:szCs w:val="24"/>
        </w:rPr>
        <w:t>違規情節重大者，加重扣分或扣減其該項目（或考科）全部成績。</w:t>
      </w:r>
    </w:p>
    <w:p w:rsidR="00676E5E" w:rsidRPr="008E2ABF" w:rsidRDefault="00676E5E" w:rsidP="00B03FA7">
      <w:pPr>
        <w:spacing w:line="420" w:lineRule="exact"/>
        <w:ind w:left="284"/>
        <w:rPr>
          <w:rFonts w:asciiTheme="majorEastAsia" w:eastAsiaTheme="majorEastAsia" w:hAnsiTheme="majorEastAsia"/>
          <w:b/>
          <w:szCs w:val="24"/>
        </w:rPr>
      </w:pPr>
    </w:p>
    <w:p w:rsidR="008E2ABF" w:rsidRPr="008E2ABF" w:rsidRDefault="008E2ABF" w:rsidP="00B03FA7">
      <w:pPr>
        <w:numPr>
          <w:ilvl w:val="0"/>
          <w:numId w:val="1"/>
        </w:numPr>
        <w:spacing w:afterLines="50" w:after="180" w:line="420" w:lineRule="exact"/>
        <w:ind w:left="284" w:hanging="142"/>
        <w:rPr>
          <w:rFonts w:asciiTheme="majorEastAsia" w:eastAsiaTheme="majorEastAsia" w:hAnsiTheme="majorEastAsia"/>
          <w:b/>
          <w:szCs w:val="24"/>
        </w:rPr>
      </w:pPr>
      <w:r w:rsidRPr="008E2ABF">
        <w:rPr>
          <w:rFonts w:asciiTheme="majorEastAsia" w:eastAsiaTheme="majorEastAsia" w:hAnsiTheme="majorEastAsia" w:hint="eastAsia"/>
          <w:b/>
          <w:szCs w:val="24"/>
        </w:rPr>
        <w:lastRenderedPageBreak/>
        <w:t>各科考試</w:t>
      </w:r>
      <w:proofErr w:type="gramStart"/>
      <w:r w:rsidRPr="008E2ABF">
        <w:rPr>
          <w:rFonts w:asciiTheme="majorEastAsia" w:eastAsiaTheme="majorEastAsia" w:hAnsiTheme="majorEastAsia" w:hint="eastAsia"/>
          <w:b/>
          <w:szCs w:val="24"/>
        </w:rPr>
        <w:t>媒材依簡章</w:t>
      </w:r>
      <w:proofErr w:type="gramEnd"/>
      <w:r w:rsidRPr="008E2ABF">
        <w:rPr>
          <w:rFonts w:asciiTheme="majorEastAsia" w:eastAsiaTheme="majorEastAsia" w:hAnsiTheme="majorEastAsia" w:hint="eastAsia"/>
          <w:b/>
          <w:szCs w:val="24"/>
        </w:rPr>
        <w:t>說明如下：</w:t>
      </w:r>
    </w:p>
    <w:tbl>
      <w:tblPr>
        <w:tblW w:w="9497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B3B3B3"/>
        <w:tblLayout w:type="fixed"/>
        <w:tblLook w:val="01E0" w:firstRow="1" w:lastRow="1" w:firstColumn="1" w:lastColumn="1" w:noHBand="0" w:noVBand="0"/>
      </w:tblPr>
      <w:tblGrid>
        <w:gridCol w:w="1418"/>
        <w:gridCol w:w="8079"/>
      </w:tblGrid>
      <w:tr w:rsidR="008E2ABF" w:rsidRPr="008E2ABF" w:rsidTr="00B03FA7">
        <w:trPr>
          <w:trHeight w:val="524"/>
        </w:trPr>
        <w:tc>
          <w:tcPr>
            <w:tcW w:w="1418" w:type="dxa"/>
            <w:shd w:val="clear" w:color="auto" w:fill="FFFFFF"/>
            <w:vAlign w:val="center"/>
          </w:tcPr>
          <w:p w:rsidR="008E2ABF" w:rsidRPr="008E2ABF" w:rsidRDefault="008E2ABF" w:rsidP="00B03FA7">
            <w:pPr>
              <w:spacing w:before="10" w:after="10"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8E2ABF">
              <w:rPr>
                <w:rFonts w:asciiTheme="majorEastAsia" w:eastAsiaTheme="majorEastAsia" w:hAnsiTheme="majorEastAsia" w:cs="Times New Roman" w:hint="eastAsia"/>
                <w:szCs w:val="24"/>
              </w:rPr>
              <w:t>考科</w:t>
            </w:r>
          </w:p>
        </w:tc>
        <w:tc>
          <w:tcPr>
            <w:tcW w:w="8079" w:type="dxa"/>
            <w:shd w:val="clear" w:color="auto" w:fill="FFFFFF"/>
            <w:vAlign w:val="center"/>
          </w:tcPr>
          <w:p w:rsidR="008E2ABF" w:rsidRPr="008E2ABF" w:rsidRDefault="008E2ABF" w:rsidP="008E2ABF">
            <w:pPr>
              <w:spacing w:before="10" w:after="10"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8E2ABF">
              <w:rPr>
                <w:rFonts w:asciiTheme="majorEastAsia" w:eastAsiaTheme="majorEastAsia" w:hAnsiTheme="majorEastAsia" w:cs="Times New Roman" w:hint="eastAsia"/>
                <w:szCs w:val="24"/>
              </w:rPr>
              <w:t>使用媒材說明</w:t>
            </w:r>
          </w:p>
        </w:tc>
      </w:tr>
      <w:tr w:rsidR="008E2ABF" w:rsidRPr="008E2ABF" w:rsidTr="003B2DA3">
        <w:trPr>
          <w:trHeight w:val="487"/>
        </w:trPr>
        <w:tc>
          <w:tcPr>
            <w:tcW w:w="1418" w:type="dxa"/>
            <w:shd w:val="clear" w:color="auto" w:fill="FFFFFF"/>
          </w:tcPr>
          <w:p w:rsidR="008E2ABF" w:rsidRPr="008E2ABF" w:rsidRDefault="008E2ABF" w:rsidP="008E2ABF">
            <w:pPr>
              <w:spacing w:line="24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8E2ABF">
              <w:rPr>
                <w:rFonts w:asciiTheme="majorEastAsia" w:eastAsiaTheme="majorEastAsia" w:hAnsiTheme="majorEastAsia" w:cs="Times New Roman" w:hint="eastAsia"/>
                <w:szCs w:val="24"/>
              </w:rPr>
              <w:t>素描</w:t>
            </w:r>
          </w:p>
        </w:tc>
        <w:tc>
          <w:tcPr>
            <w:tcW w:w="8079" w:type="dxa"/>
            <w:shd w:val="clear" w:color="auto" w:fill="FFFFFF"/>
          </w:tcPr>
          <w:p w:rsidR="008E2ABF" w:rsidRPr="008E2ABF" w:rsidRDefault="008E2ABF" w:rsidP="008E2ABF">
            <w:pPr>
              <w:spacing w:line="240" w:lineRule="atLeast"/>
              <w:ind w:left="850" w:hangingChars="376" w:hanging="85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8E2ABF">
              <w:rPr>
                <w:rFonts w:asciiTheme="majorEastAsia" w:eastAsiaTheme="majorEastAsia" w:hAnsiTheme="majorEastAsia" w:cs="Times New Roman"/>
                <w:spacing w:val="-7"/>
                <w:szCs w:val="24"/>
              </w:rPr>
              <w:t>限單色手繪，以現場能乾燥、</w:t>
            </w:r>
            <w:proofErr w:type="gramStart"/>
            <w:r w:rsidRPr="008E2ABF">
              <w:rPr>
                <w:rFonts w:asciiTheme="majorEastAsia" w:eastAsiaTheme="majorEastAsia" w:hAnsiTheme="majorEastAsia" w:cs="Times New Roman"/>
                <w:spacing w:val="-7"/>
                <w:szCs w:val="24"/>
              </w:rPr>
              <w:t>固著</w:t>
            </w:r>
            <w:proofErr w:type="gramEnd"/>
            <w:r w:rsidRPr="008E2ABF">
              <w:rPr>
                <w:rFonts w:asciiTheme="majorEastAsia" w:eastAsiaTheme="majorEastAsia" w:hAnsiTheme="majorEastAsia" w:cs="Times New Roman" w:hint="eastAsia"/>
                <w:spacing w:val="-7"/>
                <w:szCs w:val="24"/>
              </w:rPr>
              <w:t>的素描媒材</w:t>
            </w:r>
            <w:r w:rsidRPr="008E2ABF">
              <w:rPr>
                <w:rFonts w:asciiTheme="majorEastAsia" w:eastAsiaTheme="majorEastAsia" w:hAnsiTheme="majorEastAsia" w:cs="Times New Roman"/>
                <w:spacing w:val="-7"/>
                <w:szCs w:val="24"/>
              </w:rPr>
              <w:t>為限</w:t>
            </w:r>
            <w:r w:rsidRPr="008E2ABF">
              <w:rPr>
                <w:rFonts w:asciiTheme="majorEastAsia" w:eastAsiaTheme="majorEastAsia" w:hAnsiTheme="majorEastAsia" w:cs="Times New Roman" w:hint="eastAsia"/>
                <w:spacing w:val="-7"/>
                <w:szCs w:val="24"/>
              </w:rPr>
              <w:t>。</w:t>
            </w:r>
          </w:p>
        </w:tc>
      </w:tr>
      <w:tr w:rsidR="008E2ABF" w:rsidRPr="008E2ABF" w:rsidTr="003B2DA3">
        <w:trPr>
          <w:trHeight w:val="835"/>
        </w:trPr>
        <w:tc>
          <w:tcPr>
            <w:tcW w:w="1418" w:type="dxa"/>
            <w:shd w:val="clear" w:color="auto" w:fill="FFFFFF"/>
          </w:tcPr>
          <w:p w:rsidR="008E2ABF" w:rsidRPr="008E2ABF" w:rsidRDefault="008E2ABF" w:rsidP="008E2ABF">
            <w:pPr>
              <w:spacing w:line="24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8E2ABF">
              <w:rPr>
                <w:rFonts w:asciiTheme="majorEastAsia" w:eastAsiaTheme="majorEastAsia" w:hAnsiTheme="majorEastAsia" w:cs="Times New Roman" w:hint="eastAsia"/>
                <w:szCs w:val="24"/>
              </w:rPr>
              <w:t>彩繪技法</w:t>
            </w:r>
          </w:p>
        </w:tc>
        <w:tc>
          <w:tcPr>
            <w:tcW w:w="8079" w:type="dxa"/>
            <w:shd w:val="clear" w:color="auto" w:fill="FFFFFF"/>
          </w:tcPr>
          <w:p w:rsidR="008E2ABF" w:rsidRPr="008E2ABF" w:rsidRDefault="008E2ABF" w:rsidP="008E2ABF">
            <w:pPr>
              <w:spacing w:line="240" w:lineRule="atLeast"/>
              <w:ind w:leftChars="5" w:left="900" w:right="101" w:hangingChars="370" w:hanging="888"/>
              <w:jc w:val="both"/>
              <w:rPr>
                <w:rFonts w:asciiTheme="majorEastAsia" w:eastAsiaTheme="majorEastAsia" w:hAnsiTheme="majorEastAsia" w:cs="Times New Roman"/>
                <w:spacing w:val="5"/>
                <w:szCs w:val="24"/>
              </w:rPr>
            </w:pPr>
            <w:r w:rsidRPr="008E2ABF">
              <w:rPr>
                <w:rFonts w:asciiTheme="majorEastAsia" w:eastAsiaTheme="majorEastAsia" w:hAnsiTheme="majorEastAsia" w:cs="Times New Roman"/>
                <w:szCs w:val="24"/>
              </w:rPr>
              <w:t>透明與不透明水</w:t>
            </w:r>
            <w:r w:rsidRPr="008E2ABF">
              <w:rPr>
                <w:rFonts w:asciiTheme="majorEastAsia" w:eastAsiaTheme="majorEastAsia" w:hAnsiTheme="majorEastAsia" w:cs="Times New Roman"/>
                <w:spacing w:val="-19"/>
                <w:szCs w:val="24"/>
              </w:rPr>
              <w:t>彩、</w:t>
            </w:r>
            <w:r w:rsidRPr="008E2ABF">
              <w:rPr>
                <w:rFonts w:asciiTheme="majorEastAsia" w:eastAsiaTheme="majorEastAsia" w:hAnsiTheme="majorEastAsia" w:cs="Times New Roman"/>
                <w:szCs w:val="24"/>
              </w:rPr>
              <w:t>彩色鉛</w:t>
            </w:r>
            <w:r w:rsidRPr="008E2ABF">
              <w:rPr>
                <w:rFonts w:asciiTheme="majorEastAsia" w:eastAsiaTheme="majorEastAsia" w:hAnsiTheme="majorEastAsia" w:cs="Times New Roman"/>
                <w:spacing w:val="-19"/>
                <w:szCs w:val="24"/>
              </w:rPr>
              <w:t>筆、</w:t>
            </w:r>
            <w:r w:rsidRPr="008E2ABF">
              <w:rPr>
                <w:rFonts w:asciiTheme="majorEastAsia" w:eastAsiaTheme="majorEastAsia" w:hAnsiTheme="majorEastAsia" w:cs="Times New Roman"/>
                <w:spacing w:val="2"/>
                <w:szCs w:val="24"/>
              </w:rPr>
              <w:t>麥</w:t>
            </w:r>
            <w:r w:rsidRPr="008E2ABF">
              <w:rPr>
                <w:rFonts w:asciiTheme="majorEastAsia" w:eastAsiaTheme="majorEastAsia" w:hAnsiTheme="majorEastAsia" w:cs="Times New Roman"/>
                <w:szCs w:val="24"/>
              </w:rPr>
              <w:t>克</w:t>
            </w:r>
            <w:r w:rsidRPr="008E2ABF">
              <w:rPr>
                <w:rFonts w:asciiTheme="majorEastAsia" w:eastAsiaTheme="majorEastAsia" w:hAnsiTheme="majorEastAsia" w:cs="Times New Roman"/>
                <w:spacing w:val="-19"/>
                <w:szCs w:val="24"/>
              </w:rPr>
              <w:t>筆、</w:t>
            </w:r>
            <w:r w:rsidRPr="008E2ABF">
              <w:rPr>
                <w:rFonts w:asciiTheme="majorEastAsia" w:eastAsiaTheme="majorEastAsia" w:hAnsiTheme="majorEastAsia" w:cs="Times New Roman"/>
                <w:szCs w:val="24"/>
              </w:rPr>
              <w:t>粉</w:t>
            </w:r>
            <w:r w:rsidRPr="008E2ABF">
              <w:rPr>
                <w:rFonts w:asciiTheme="majorEastAsia" w:eastAsiaTheme="majorEastAsia" w:hAnsiTheme="majorEastAsia" w:cs="Times New Roman"/>
                <w:spacing w:val="-19"/>
                <w:szCs w:val="24"/>
              </w:rPr>
              <w:t>彩、</w:t>
            </w:r>
            <w:r w:rsidRPr="008E2ABF">
              <w:rPr>
                <w:rFonts w:asciiTheme="majorEastAsia" w:eastAsiaTheme="majorEastAsia" w:hAnsiTheme="majorEastAsia" w:cs="Times New Roman"/>
                <w:szCs w:val="24"/>
              </w:rPr>
              <w:t>廣告顏</w:t>
            </w:r>
            <w:r w:rsidRPr="008E2ABF">
              <w:rPr>
                <w:rFonts w:asciiTheme="majorEastAsia" w:eastAsiaTheme="majorEastAsia" w:hAnsiTheme="majorEastAsia" w:cs="Times New Roman"/>
                <w:spacing w:val="2"/>
                <w:szCs w:val="24"/>
              </w:rPr>
              <w:t>料等</w:t>
            </w:r>
            <w:r w:rsidRPr="008E2ABF">
              <w:rPr>
                <w:rFonts w:asciiTheme="majorEastAsia" w:eastAsiaTheme="majorEastAsia" w:hAnsiTheme="majorEastAsia" w:cs="Times New Roman"/>
                <w:szCs w:val="24"/>
              </w:rPr>
              <w:t>…</w:t>
            </w:r>
            <w:r w:rsidRPr="008E2ABF">
              <w:rPr>
                <w:rFonts w:asciiTheme="majorEastAsia" w:eastAsiaTheme="majorEastAsia" w:hAnsiTheme="majorEastAsia" w:cs="Times New Roman"/>
                <w:spacing w:val="2"/>
                <w:szCs w:val="24"/>
              </w:rPr>
              <w:t>以現場能</w:t>
            </w:r>
            <w:r w:rsidRPr="008E2ABF">
              <w:rPr>
                <w:rFonts w:asciiTheme="majorEastAsia" w:eastAsiaTheme="majorEastAsia" w:hAnsiTheme="majorEastAsia" w:cs="Times New Roman"/>
                <w:spacing w:val="5"/>
                <w:szCs w:val="24"/>
              </w:rPr>
              <w:t>乾</w:t>
            </w:r>
          </w:p>
          <w:p w:rsidR="008E2ABF" w:rsidRPr="008E2ABF" w:rsidRDefault="008E2ABF" w:rsidP="008E2ABF">
            <w:pPr>
              <w:spacing w:line="240" w:lineRule="atLeast"/>
              <w:ind w:leftChars="5" w:left="915" w:right="101" w:hangingChars="370" w:hanging="903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8E2ABF">
              <w:rPr>
                <w:rFonts w:asciiTheme="majorEastAsia" w:eastAsiaTheme="majorEastAsia" w:hAnsiTheme="majorEastAsia" w:cs="Times New Roman"/>
                <w:spacing w:val="2"/>
                <w:szCs w:val="24"/>
              </w:rPr>
              <w:t>燥、</w:t>
            </w:r>
            <w:proofErr w:type="gramStart"/>
            <w:r w:rsidRPr="008E2ABF">
              <w:rPr>
                <w:rFonts w:asciiTheme="majorEastAsia" w:eastAsiaTheme="majorEastAsia" w:hAnsiTheme="majorEastAsia" w:cs="Times New Roman"/>
                <w:spacing w:val="5"/>
                <w:szCs w:val="24"/>
              </w:rPr>
              <w:t>固</w:t>
            </w:r>
            <w:r w:rsidRPr="008E2ABF">
              <w:rPr>
                <w:rFonts w:asciiTheme="majorEastAsia" w:eastAsiaTheme="majorEastAsia" w:hAnsiTheme="majorEastAsia" w:cs="Times New Roman"/>
                <w:spacing w:val="2"/>
                <w:szCs w:val="24"/>
              </w:rPr>
              <w:t>著</w:t>
            </w:r>
            <w:proofErr w:type="gramEnd"/>
            <w:r w:rsidRPr="008E2ABF">
              <w:rPr>
                <w:rFonts w:asciiTheme="majorEastAsia" w:eastAsiaTheme="majorEastAsia" w:hAnsiTheme="majorEastAsia" w:cs="Times New Roman" w:hint="eastAsia"/>
                <w:spacing w:val="5"/>
                <w:szCs w:val="24"/>
              </w:rPr>
              <w:t>的媒材</w:t>
            </w:r>
            <w:r w:rsidRPr="008E2ABF">
              <w:rPr>
                <w:rFonts w:asciiTheme="majorEastAsia" w:eastAsiaTheme="majorEastAsia" w:hAnsiTheme="majorEastAsia" w:cs="Times New Roman"/>
                <w:spacing w:val="2"/>
                <w:szCs w:val="24"/>
              </w:rPr>
              <w:t>為限。考</w:t>
            </w:r>
            <w:r w:rsidRPr="008E2ABF">
              <w:rPr>
                <w:rFonts w:asciiTheme="majorEastAsia" w:eastAsiaTheme="majorEastAsia" w:hAnsiTheme="majorEastAsia" w:cs="Times New Roman"/>
                <w:spacing w:val="5"/>
                <w:szCs w:val="24"/>
              </w:rPr>
              <w:t>生</w:t>
            </w:r>
            <w:r w:rsidRPr="008E2ABF">
              <w:rPr>
                <w:rFonts w:asciiTheme="majorEastAsia" w:eastAsiaTheme="majorEastAsia" w:hAnsiTheme="majorEastAsia" w:cs="Times New Roman"/>
                <w:spacing w:val="2"/>
                <w:szCs w:val="24"/>
              </w:rPr>
              <w:t>可依</w:t>
            </w:r>
            <w:r w:rsidRPr="008E2ABF">
              <w:rPr>
                <w:rFonts w:asciiTheme="majorEastAsia" w:eastAsiaTheme="majorEastAsia" w:hAnsiTheme="majorEastAsia" w:cs="Times New Roman"/>
                <w:spacing w:val="5"/>
                <w:szCs w:val="24"/>
              </w:rPr>
              <w:t>個</w:t>
            </w:r>
            <w:r w:rsidRPr="008E2ABF">
              <w:rPr>
                <w:rFonts w:asciiTheme="majorEastAsia" w:eastAsiaTheme="majorEastAsia" w:hAnsiTheme="majorEastAsia" w:cs="Times New Roman"/>
                <w:spacing w:val="2"/>
                <w:szCs w:val="24"/>
              </w:rPr>
              <w:t>人</w:t>
            </w:r>
            <w:r w:rsidRPr="008E2ABF">
              <w:rPr>
                <w:rFonts w:asciiTheme="majorEastAsia" w:eastAsiaTheme="majorEastAsia" w:hAnsiTheme="majorEastAsia" w:cs="Times New Roman"/>
                <w:spacing w:val="5"/>
                <w:szCs w:val="24"/>
              </w:rPr>
              <w:t>意</w:t>
            </w:r>
            <w:r w:rsidRPr="008E2ABF">
              <w:rPr>
                <w:rFonts w:asciiTheme="majorEastAsia" w:eastAsiaTheme="majorEastAsia" w:hAnsiTheme="majorEastAsia" w:cs="Times New Roman"/>
                <w:spacing w:val="2"/>
                <w:szCs w:val="24"/>
              </w:rPr>
              <w:t>願選擇彩</w:t>
            </w:r>
            <w:r w:rsidRPr="008E2ABF">
              <w:rPr>
                <w:rFonts w:asciiTheme="majorEastAsia" w:eastAsiaTheme="majorEastAsia" w:hAnsiTheme="majorEastAsia" w:cs="Times New Roman"/>
                <w:spacing w:val="5"/>
                <w:szCs w:val="24"/>
              </w:rPr>
              <w:t>繪</w:t>
            </w:r>
            <w:r w:rsidRPr="008E2ABF">
              <w:rPr>
                <w:rFonts w:asciiTheme="majorEastAsia" w:eastAsiaTheme="majorEastAsia" w:hAnsiTheme="majorEastAsia" w:cs="Times New Roman"/>
                <w:spacing w:val="2"/>
                <w:szCs w:val="24"/>
              </w:rPr>
              <w:t>材料</w:t>
            </w:r>
            <w:r w:rsidRPr="008E2ABF">
              <w:rPr>
                <w:rFonts w:asciiTheme="majorEastAsia" w:eastAsiaTheme="majorEastAsia" w:hAnsiTheme="majorEastAsia" w:cs="Times New Roman"/>
                <w:spacing w:val="5"/>
                <w:szCs w:val="24"/>
              </w:rPr>
              <w:t>與</w:t>
            </w:r>
            <w:r w:rsidRPr="008E2ABF">
              <w:rPr>
                <w:rFonts w:asciiTheme="majorEastAsia" w:eastAsiaTheme="majorEastAsia" w:hAnsiTheme="majorEastAsia" w:cs="Times New Roman"/>
                <w:spacing w:val="2"/>
                <w:szCs w:val="24"/>
              </w:rPr>
              <w:t>技</w:t>
            </w:r>
            <w:r w:rsidRPr="008E2ABF">
              <w:rPr>
                <w:rFonts w:asciiTheme="majorEastAsia" w:eastAsiaTheme="majorEastAsia" w:hAnsiTheme="majorEastAsia" w:cs="Times New Roman"/>
                <w:spacing w:val="5"/>
                <w:szCs w:val="24"/>
              </w:rPr>
              <w:t>法</w:t>
            </w:r>
            <w:r w:rsidRPr="008E2ABF">
              <w:rPr>
                <w:rFonts w:asciiTheme="majorEastAsia" w:eastAsiaTheme="majorEastAsia" w:hAnsiTheme="majorEastAsia" w:cs="Times New Roman"/>
                <w:szCs w:val="24"/>
              </w:rPr>
              <w:t>予以表現。</w:t>
            </w:r>
          </w:p>
        </w:tc>
      </w:tr>
      <w:tr w:rsidR="008E2ABF" w:rsidRPr="008E2ABF" w:rsidTr="003B2DA3">
        <w:trPr>
          <w:trHeight w:val="847"/>
        </w:trPr>
        <w:tc>
          <w:tcPr>
            <w:tcW w:w="1418" w:type="dxa"/>
            <w:shd w:val="clear" w:color="auto" w:fill="FFFFFF"/>
          </w:tcPr>
          <w:p w:rsidR="008E2ABF" w:rsidRPr="008E2ABF" w:rsidRDefault="008E2ABF" w:rsidP="008E2ABF">
            <w:pPr>
              <w:spacing w:line="24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8E2ABF">
              <w:rPr>
                <w:rFonts w:asciiTheme="majorEastAsia" w:eastAsiaTheme="majorEastAsia" w:hAnsiTheme="majorEastAsia" w:cs="Times New Roman" w:hint="eastAsia"/>
                <w:szCs w:val="24"/>
              </w:rPr>
              <w:t>創意表現</w:t>
            </w:r>
          </w:p>
        </w:tc>
        <w:tc>
          <w:tcPr>
            <w:tcW w:w="8079" w:type="dxa"/>
            <w:shd w:val="clear" w:color="auto" w:fill="FFFFFF"/>
          </w:tcPr>
          <w:p w:rsidR="008E2ABF" w:rsidRPr="008E2ABF" w:rsidRDefault="008E2ABF" w:rsidP="008E2ABF">
            <w:pPr>
              <w:spacing w:line="240" w:lineRule="atLeast"/>
              <w:ind w:leftChars="-14" w:left="-34" w:firstLineChars="13" w:firstLine="31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8E2ABF">
              <w:rPr>
                <w:rFonts w:asciiTheme="majorEastAsia" w:eastAsiaTheme="majorEastAsia" w:hAnsiTheme="majorEastAsia" w:cs="Times New Roman" w:hint="eastAsia"/>
                <w:szCs w:val="24"/>
              </w:rPr>
              <w:t>可使用各種繪圖顏料，以現場能乾燥、</w:t>
            </w:r>
            <w:proofErr w:type="gramStart"/>
            <w:r w:rsidRPr="008E2ABF">
              <w:rPr>
                <w:rFonts w:asciiTheme="majorEastAsia" w:eastAsiaTheme="majorEastAsia" w:hAnsiTheme="majorEastAsia" w:cs="Times New Roman" w:hint="eastAsia"/>
                <w:szCs w:val="24"/>
              </w:rPr>
              <w:t>固著</w:t>
            </w:r>
            <w:proofErr w:type="gramEnd"/>
            <w:r w:rsidRPr="008E2ABF">
              <w:rPr>
                <w:rFonts w:asciiTheme="majorEastAsia" w:eastAsiaTheme="majorEastAsia" w:hAnsiTheme="majorEastAsia" w:cs="Times New Roman" w:hint="eastAsia"/>
                <w:szCs w:val="24"/>
              </w:rPr>
              <w:t>的媒材為限。不可使用自行攜帶之紙張及其他物件黏貼於考卷上，且不可使用</w:t>
            </w:r>
            <w:proofErr w:type="gramStart"/>
            <w:r w:rsidRPr="008E2ABF">
              <w:rPr>
                <w:rFonts w:asciiTheme="majorEastAsia" w:eastAsiaTheme="majorEastAsia" w:hAnsiTheme="majorEastAsia" w:cs="Times New Roman" w:hint="eastAsia"/>
                <w:szCs w:val="24"/>
              </w:rPr>
              <w:t>各類形板及</w:t>
            </w:r>
            <w:proofErr w:type="gramEnd"/>
            <w:r w:rsidRPr="008E2ABF">
              <w:rPr>
                <w:rFonts w:asciiTheme="majorEastAsia" w:eastAsiaTheme="majorEastAsia" w:hAnsiTheme="majorEastAsia" w:cs="Times New Roman" w:hint="eastAsia"/>
                <w:szCs w:val="24"/>
              </w:rPr>
              <w:t>尺</w:t>
            </w:r>
            <w:proofErr w:type="gramStart"/>
            <w:r w:rsidRPr="008E2ABF">
              <w:rPr>
                <w:rFonts w:asciiTheme="majorEastAsia" w:eastAsiaTheme="majorEastAsia" w:hAnsiTheme="majorEastAsia" w:cs="Times New Roman" w:hint="eastAsia"/>
                <w:szCs w:val="24"/>
              </w:rPr>
              <w:t>規</w:t>
            </w:r>
            <w:proofErr w:type="gramEnd"/>
            <w:r w:rsidRPr="008E2ABF">
              <w:rPr>
                <w:rFonts w:asciiTheme="majorEastAsia" w:eastAsiaTheme="majorEastAsia" w:hAnsiTheme="majorEastAsia" w:cs="Times New Roman" w:hint="eastAsia"/>
                <w:szCs w:val="24"/>
              </w:rPr>
              <w:t>。</w:t>
            </w:r>
          </w:p>
        </w:tc>
      </w:tr>
      <w:tr w:rsidR="008E2ABF" w:rsidRPr="008E2ABF" w:rsidTr="00B03FA7">
        <w:trPr>
          <w:trHeight w:val="506"/>
        </w:trPr>
        <w:tc>
          <w:tcPr>
            <w:tcW w:w="1418" w:type="dxa"/>
            <w:shd w:val="clear" w:color="auto" w:fill="FFFFFF"/>
          </w:tcPr>
          <w:p w:rsidR="008E2ABF" w:rsidRPr="008E2ABF" w:rsidRDefault="008E2ABF" w:rsidP="008E2ABF">
            <w:pPr>
              <w:spacing w:line="24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8E2ABF">
              <w:rPr>
                <w:rFonts w:asciiTheme="majorEastAsia" w:eastAsiaTheme="majorEastAsia" w:hAnsiTheme="majorEastAsia" w:cs="Times New Roman" w:hint="eastAsia"/>
                <w:szCs w:val="24"/>
              </w:rPr>
              <w:t>水墨書法</w:t>
            </w:r>
          </w:p>
        </w:tc>
        <w:tc>
          <w:tcPr>
            <w:tcW w:w="8079" w:type="dxa"/>
            <w:shd w:val="clear" w:color="auto" w:fill="FFFFFF"/>
          </w:tcPr>
          <w:p w:rsidR="00676E5E" w:rsidRDefault="008E2ABF" w:rsidP="008E2ABF">
            <w:pPr>
              <w:spacing w:line="240" w:lineRule="atLeast"/>
              <w:ind w:left="230" w:hangingChars="96" w:hanging="23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8E2ABF">
              <w:rPr>
                <w:rFonts w:asciiTheme="majorEastAsia" w:eastAsiaTheme="majorEastAsia" w:hAnsiTheme="majorEastAsia" w:cs="Times New Roman" w:hint="eastAsia"/>
                <w:szCs w:val="24"/>
              </w:rPr>
              <w:t>毛筆、</w:t>
            </w:r>
            <w:proofErr w:type="gramStart"/>
            <w:r w:rsidRPr="008E2ABF">
              <w:rPr>
                <w:rFonts w:asciiTheme="majorEastAsia" w:eastAsiaTheme="majorEastAsia" w:hAnsiTheme="majorEastAsia" w:cs="Times New Roman" w:hint="eastAsia"/>
                <w:szCs w:val="24"/>
              </w:rPr>
              <w:t>墨或墨汁</w:t>
            </w:r>
            <w:proofErr w:type="gramEnd"/>
            <w:r w:rsidRPr="008E2ABF">
              <w:rPr>
                <w:rFonts w:asciiTheme="majorEastAsia" w:eastAsiaTheme="majorEastAsia" w:hAnsiTheme="majorEastAsia" w:cs="Times New Roman" w:hint="eastAsia"/>
                <w:szCs w:val="24"/>
              </w:rPr>
              <w:t>、顏料等書畫媒材。</w:t>
            </w:r>
          </w:p>
          <w:p w:rsidR="008E2ABF" w:rsidRPr="008E2ABF" w:rsidRDefault="008E2ABF" w:rsidP="008E2ABF">
            <w:pPr>
              <w:spacing w:line="240" w:lineRule="atLeast"/>
              <w:ind w:left="230" w:hangingChars="96" w:hanging="23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proofErr w:type="gramStart"/>
            <w:r w:rsidRPr="008E2ABF">
              <w:rPr>
                <w:rFonts w:asciiTheme="majorEastAsia" w:eastAsiaTheme="majorEastAsia" w:hAnsiTheme="majorEastAsia" w:cs="Times New Roman" w:hint="eastAsia"/>
                <w:szCs w:val="24"/>
              </w:rPr>
              <w:t>墊布限</w:t>
            </w:r>
            <w:proofErr w:type="gramEnd"/>
            <w:r w:rsidRPr="008E2ABF">
              <w:rPr>
                <w:rFonts w:asciiTheme="majorEastAsia" w:eastAsiaTheme="majorEastAsia" w:hAnsiTheme="majorEastAsia" w:cs="Times New Roman" w:hint="eastAsia"/>
                <w:szCs w:val="24"/>
              </w:rPr>
              <w:t>單色</w:t>
            </w:r>
          </w:p>
        </w:tc>
      </w:tr>
      <w:tr w:rsidR="008E2ABF" w:rsidRPr="008E2ABF" w:rsidTr="00B03FA7">
        <w:trPr>
          <w:trHeight w:val="512"/>
        </w:trPr>
        <w:tc>
          <w:tcPr>
            <w:tcW w:w="1418" w:type="dxa"/>
            <w:shd w:val="clear" w:color="auto" w:fill="FFFFFF"/>
          </w:tcPr>
          <w:p w:rsidR="008E2ABF" w:rsidRPr="008E2ABF" w:rsidRDefault="008E2ABF" w:rsidP="008E2ABF">
            <w:pPr>
              <w:spacing w:line="24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8E2ABF">
              <w:rPr>
                <w:rFonts w:asciiTheme="majorEastAsia" w:eastAsiaTheme="majorEastAsia" w:hAnsiTheme="majorEastAsia" w:cs="Times New Roman" w:hint="eastAsia"/>
                <w:szCs w:val="24"/>
              </w:rPr>
              <w:t>美術鑑賞</w:t>
            </w:r>
          </w:p>
        </w:tc>
        <w:tc>
          <w:tcPr>
            <w:tcW w:w="8079" w:type="dxa"/>
            <w:shd w:val="clear" w:color="auto" w:fill="FFFFFF"/>
          </w:tcPr>
          <w:p w:rsidR="008E2ABF" w:rsidRPr="008E2ABF" w:rsidRDefault="008E2ABF" w:rsidP="008E2ABF">
            <w:pPr>
              <w:spacing w:line="240" w:lineRule="atLeast"/>
              <w:ind w:right="-2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8E2ABF">
              <w:rPr>
                <w:rFonts w:asciiTheme="majorEastAsia" w:eastAsiaTheme="majorEastAsia" w:hAnsiTheme="majorEastAsia" w:cs="Times New Roman" w:hint="eastAsia"/>
                <w:szCs w:val="24"/>
              </w:rPr>
              <w:t>2B鉛筆、橡皮擦。</w:t>
            </w:r>
          </w:p>
        </w:tc>
      </w:tr>
    </w:tbl>
    <w:p w:rsidR="00356606" w:rsidRPr="000C11DB" w:rsidRDefault="00301A83" w:rsidP="000C11DB">
      <w:pPr>
        <w:pStyle w:val="a4"/>
      </w:pPr>
      <w:r w:rsidRPr="000C11DB">
        <w:rPr>
          <w:rFonts w:hint="eastAsia"/>
        </w:rPr>
        <w:t>五、</w:t>
      </w:r>
      <w:r w:rsidR="00356606" w:rsidRPr="000C11DB">
        <w:rPr>
          <w:rFonts w:hint="eastAsia"/>
        </w:rPr>
        <w:t>高雄師範大學交通暨住宿資訊</w:t>
      </w:r>
    </w:p>
    <w:p w:rsidR="00356606" w:rsidRPr="000C11DB" w:rsidRDefault="000C11DB" w:rsidP="00A5194D">
      <w:pPr>
        <w:spacing w:beforeLines="50" w:before="180"/>
        <w:ind w:firstLineChars="81" w:firstLine="195"/>
        <w:rPr>
          <w:rFonts w:ascii="Calibri" w:eastAsia="新細明體" w:hAnsi="Calibri" w:cs="Times New Roman"/>
          <w:szCs w:val="24"/>
        </w:rPr>
      </w:pPr>
      <w:r>
        <w:rPr>
          <w:rFonts w:ascii="細明體" w:eastAsia="細明體" w:hAnsi="細明體" w:cs="細明體" w:hint="eastAsia"/>
          <w:b/>
          <w:bCs/>
          <w:szCs w:val="24"/>
        </w:rPr>
        <w:t xml:space="preserve"> </w:t>
      </w:r>
      <w:r w:rsidR="00356606" w:rsidRPr="000C11DB">
        <w:rPr>
          <w:rFonts w:ascii="細明體" w:eastAsia="細明體" w:hAnsi="細明體" w:cs="細明體" w:hint="eastAsia"/>
          <w:b/>
          <w:bCs/>
          <w:szCs w:val="24"/>
        </w:rPr>
        <w:t>★高市</w:t>
      </w:r>
      <w:r w:rsidR="00356606" w:rsidRPr="000C11DB">
        <w:rPr>
          <w:rFonts w:ascii="Calibri" w:eastAsia="新細明體" w:hAnsi="Calibri" w:cs="Times New Roman" w:hint="eastAsia"/>
          <w:b/>
          <w:bCs/>
          <w:szCs w:val="24"/>
        </w:rPr>
        <w:t>公車</w:t>
      </w:r>
    </w:p>
    <w:tbl>
      <w:tblPr>
        <w:tblW w:w="485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36"/>
      </w:tblGrid>
      <w:tr w:rsidR="00356606" w:rsidRPr="00356606" w:rsidTr="00B03FA7">
        <w:trPr>
          <w:trHeight w:val="1009"/>
          <w:tblCellSpacing w:w="15" w:type="dxa"/>
          <w:jc w:val="right"/>
        </w:trPr>
        <w:tc>
          <w:tcPr>
            <w:tcW w:w="0" w:type="auto"/>
            <w:vAlign w:val="center"/>
          </w:tcPr>
          <w:p w:rsidR="00356606" w:rsidRPr="00356606" w:rsidRDefault="00356606" w:rsidP="005C11AC">
            <w:pPr>
              <w:ind w:leftChars="-6" w:left="-6" w:hangingChars="3" w:hanging="8"/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搭乘火車者，可於火車站搭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>52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、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>248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路公車，於中正文化中心站下車，再步行約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>4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分鐘即可到達</w:t>
            </w:r>
            <w:r w:rsidRPr="00356606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，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>72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路公車可於師範大學門口下車。</w:t>
            </w:r>
          </w:p>
        </w:tc>
      </w:tr>
    </w:tbl>
    <w:p w:rsidR="00356606" w:rsidRPr="000C11DB" w:rsidRDefault="00356606" w:rsidP="00A5194D">
      <w:pPr>
        <w:spacing w:beforeLines="50" w:before="180"/>
        <w:ind w:firstLineChars="81" w:firstLine="211"/>
        <w:rPr>
          <w:rFonts w:ascii="Calibri" w:eastAsia="新細明體" w:hAnsi="Calibri" w:cs="Times New Roman"/>
          <w:szCs w:val="24"/>
        </w:rPr>
      </w:pPr>
      <w:r w:rsidRPr="00356606">
        <w:rPr>
          <w:rFonts w:ascii="Calibri" w:eastAsia="新細明體" w:hAnsi="Calibri" w:cs="Times New Roman"/>
          <w:sz w:val="26"/>
          <w:szCs w:val="26"/>
        </w:rPr>
        <w:t> </w:t>
      </w:r>
      <w:r w:rsidR="000C11DB">
        <w:rPr>
          <w:rFonts w:ascii="Calibri" w:eastAsia="新細明體" w:hAnsi="Calibri" w:cs="Times New Roman" w:hint="eastAsia"/>
          <w:sz w:val="26"/>
          <w:szCs w:val="26"/>
        </w:rPr>
        <w:t xml:space="preserve"> </w:t>
      </w:r>
      <w:r w:rsidRPr="000C11DB">
        <w:rPr>
          <w:rFonts w:ascii="細明體" w:eastAsia="細明體" w:hAnsi="細明體" w:cs="細明體" w:hint="eastAsia"/>
          <w:b/>
          <w:bCs/>
          <w:szCs w:val="24"/>
        </w:rPr>
        <w:t>★</w:t>
      </w:r>
      <w:r w:rsidRPr="000C11DB">
        <w:rPr>
          <w:rFonts w:ascii="Calibri" w:eastAsia="新細明體" w:hAnsi="Calibri" w:cs="Times New Roman" w:hint="eastAsia"/>
          <w:b/>
          <w:bCs/>
          <w:szCs w:val="24"/>
        </w:rPr>
        <w:t>高雄捷運</w:t>
      </w:r>
    </w:p>
    <w:tbl>
      <w:tblPr>
        <w:tblW w:w="485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36"/>
      </w:tblGrid>
      <w:tr w:rsidR="00356606" w:rsidRPr="00356606" w:rsidTr="000F6CC0">
        <w:trPr>
          <w:trHeight w:val="1171"/>
          <w:tblCellSpacing w:w="15" w:type="dxa"/>
          <w:jc w:val="right"/>
        </w:trPr>
        <w:tc>
          <w:tcPr>
            <w:tcW w:w="0" w:type="auto"/>
            <w:vAlign w:val="center"/>
          </w:tcPr>
          <w:p w:rsidR="00356606" w:rsidRPr="00D630AB" w:rsidRDefault="00356606" w:rsidP="005C11AC">
            <w:pPr>
              <w:ind w:leftChars="-1" w:left="-2" w:firstLineChars="1" w:firstLine="3"/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搭高雄捷運至</w:t>
            </w:r>
            <w:hyperlink r:id="rId8" w:history="1">
              <w:r w:rsidRPr="00356606">
                <w:rPr>
                  <w:rFonts w:ascii="Calibri" w:eastAsia="新細明體" w:hAnsi="Calibri" w:cs="Times New Roman" w:hint="eastAsia"/>
                  <w:b/>
                  <w:color w:val="0000FF"/>
                  <w:sz w:val="26"/>
                  <w:szCs w:val="26"/>
                  <w:u w:val="single"/>
                </w:rPr>
                <w:t>文化中心站</w:t>
              </w:r>
            </w:hyperlink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下車，由第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>3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出口出車站，順著和平路走，約</w:t>
            </w:r>
            <w:smartTag w:uri="urn:schemas-microsoft-com:office:smarttags" w:element="chmetcnv">
              <w:smartTagPr>
                <w:attr w:name="UnitName" w:val="m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56606">
                <w:rPr>
                  <w:rFonts w:ascii="Calibri" w:eastAsia="新細明體" w:hAnsi="Calibri" w:cs="Times New Roman"/>
                  <w:sz w:val="26"/>
                  <w:szCs w:val="26"/>
                </w:rPr>
                <w:t>500M</w:t>
              </w:r>
            </w:smartTag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可到達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>(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與高雄大統百貨方向相反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>)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。</w:t>
            </w:r>
          </w:p>
        </w:tc>
      </w:tr>
    </w:tbl>
    <w:p w:rsidR="00D630AB" w:rsidRPr="000C11DB" w:rsidRDefault="00D630AB" w:rsidP="00A5194D">
      <w:pPr>
        <w:spacing w:beforeLines="50" w:before="180"/>
        <w:ind w:firstLineChars="81" w:firstLine="211"/>
        <w:rPr>
          <w:rFonts w:ascii="Calibri" w:eastAsia="新細明體" w:hAnsi="Calibri" w:cs="Times New Roman"/>
          <w:szCs w:val="24"/>
        </w:rPr>
      </w:pPr>
      <w:r w:rsidRPr="00356606">
        <w:rPr>
          <w:rFonts w:ascii="Calibri" w:eastAsia="新細明體" w:hAnsi="Calibri" w:cs="Times New Roman"/>
          <w:sz w:val="26"/>
          <w:szCs w:val="26"/>
        </w:rPr>
        <w:t> </w:t>
      </w:r>
      <w:r>
        <w:rPr>
          <w:rFonts w:ascii="Calibri" w:eastAsia="新細明體" w:hAnsi="Calibri" w:cs="Times New Roman" w:hint="eastAsia"/>
          <w:sz w:val="26"/>
          <w:szCs w:val="26"/>
        </w:rPr>
        <w:t xml:space="preserve"> </w:t>
      </w:r>
      <w:r w:rsidRPr="000C11DB">
        <w:rPr>
          <w:rFonts w:ascii="細明體" w:eastAsia="細明體" w:hAnsi="細明體" w:cs="細明體" w:hint="eastAsia"/>
          <w:b/>
          <w:bCs/>
          <w:szCs w:val="24"/>
        </w:rPr>
        <w:t>★</w:t>
      </w:r>
      <w:r w:rsidR="00A5194D">
        <w:rPr>
          <w:rFonts w:ascii="Calibri" w:eastAsia="新細明體" w:hAnsi="Calibri" w:cs="Times New Roman" w:hint="eastAsia"/>
          <w:b/>
          <w:bCs/>
          <w:szCs w:val="24"/>
        </w:rPr>
        <w:t>公車轉乘</w:t>
      </w:r>
    </w:p>
    <w:tbl>
      <w:tblPr>
        <w:tblW w:w="485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36"/>
      </w:tblGrid>
      <w:tr w:rsidR="00D630AB" w:rsidRPr="00356606" w:rsidTr="00E13E09">
        <w:trPr>
          <w:trHeight w:val="1171"/>
          <w:tblCellSpacing w:w="15" w:type="dxa"/>
          <w:jc w:val="right"/>
        </w:trPr>
        <w:tc>
          <w:tcPr>
            <w:tcW w:w="0" w:type="auto"/>
            <w:vAlign w:val="center"/>
          </w:tcPr>
          <w:p w:rsidR="00D630AB" w:rsidRPr="00A5194D" w:rsidRDefault="00D630AB" w:rsidP="005C11AC">
            <w:pPr>
              <w:spacing w:beforeLines="50" w:before="180"/>
              <w:ind w:leftChars="-1" w:left="-2" w:firstLineChars="1" w:firstLine="3"/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A51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可搭火車站到機場線，於中央公園站下車，轉乘往文化中心之公車。</w:t>
            </w:r>
            <w:r w:rsidRPr="00A51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A51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或任何可到中央公園站之公車再轉乘，詳細</w:t>
            </w:r>
            <w:proofErr w:type="gramStart"/>
            <w:r w:rsidRPr="00A51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路線圖請參閱</w:t>
            </w:r>
            <w:proofErr w:type="gramEnd"/>
            <w:r w:rsidRPr="00A51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高雄市公車處。</w:t>
            </w:r>
            <w:r w:rsidRPr="00A51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hyperlink r:id="rId9" w:tgtFrame="_blank" w:history="1">
              <w:r w:rsidRPr="00A5194D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http://122.146.229.210/bus/index.html</w:t>
              </w:r>
            </w:hyperlink>
          </w:p>
        </w:tc>
      </w:tr>
    </w:tbl>
    <w:p w:rsidR="00356606" w:rsidRPr="000C11DB" w:rsidRDefault="00A5194D" w:rsidP="00A5194D">
      <w:pPr>
        <w:spacing w:beforeLines="50" w:before="180"/>
        <w:ind w:firstLineChars="81" w:firstLine="195"/>
        <w:rPr>
          <w:rFonts w:ascii="Calibri" w:eastAsia="新細明體" w:hAnsi="Calibri" w:cs="Times New Roman"/>
          <w:szCs w:val="24"/>
        </w:rPr>
      </w:pPr>
      <w:r>
        <w:rPr>
          <w:rFonts w:ascii="Calibri" w:eastAsia="新細明體" w:hAnsi="Calibri" w:cs="Times New Roman" w:hint="eastAsia"/>
          <w:b/>
          <w:bCs/>
          <w:szCs w:val="24"/>
        </w:rPr>
        <w:t xml:space="preserve">  </w:t>
      </w:r>
      <w:r w:rsidR="00356606" w:rsidRPr="000C11DB">
        <w:rPr>
          <w:rFonts w:ascii="Calibri" w:eastAsia="新細明體" w:hAnsi="Calibri" w:cs="Times New Roman" w:hint="eastAsia"/>
          <w:b/>
          <w:bCs/>
          <w:szCs w:val="24"/>
        </w:rPr>
        <w:t>★高鐵</w:t>
      </w:r>
    </w:p>
    <w:tbl>
      <w:tblPr>
        <w:tblW w:w="485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36"/>
      </w:tblGrid>
      <w:tr w:rsidR="00356606" w:rsidRPr="00356606" w:rsidTr="00B03FA7">
        <w:trPr>
          <w:trHeight w:val="971"/>
          <w:tblCellSpacing w:w="15" w:type="dxa"/>
          <w:jc w:val="right"/>
        </w:trPr>
        <w:tc>
          <w:tcPr>
            <w:tcW w:w="0" w:type="auto"/>
            <w:vAlign w:val="center"/>
          </w:tcPr>
          <w:p w:rsidR="00356606" w:rsidRPr="00356606" w:rsidRDefault="00356606" w:rsidP="005C11AC">
            <w:pPr>
              <w:ind w:firstLine="2"/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左營車站轉搭高雄捷運</w:t>
            </w:r>
            <w:r w:rsidRPr="00356606">
              <w:rPr>
                <w:rFonts w:ascii="Calibri" w:eastAsia="新細明體" w:hAnsi="Calibri" w:cs="Times New Roman" w:hint="eastAsia"/>
                <w:b/>
                <w:color w:val="FF0000"/>
                <w:sz w:val="26"/>
                <w:szCs w:val="26"/>
              </w:rPr>
              <w:t>紅線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至</w:t>
            </w:r>
            <w:r w:rsidRPr="00356606">
              <w:rPr>
                <w:rFonts w:ascii="Calibri" w:eastAsia="新細明體" w:hAnsi="Calibri" w:cs="Times New Roman" w:hint="eastAsia"/>
                <w:b/>
                <w:color w:val="0000FF"/>
                <w:sz w:val="26"/>
                <w:szCs w:val="26"/>
                <w:u w:val="single"/>
              </w:rPr>
              <w:t>美麗島站</w:t>
            </w:r>
            <w:r w:rsidRPr="00356606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，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再轉乘</w:t>
            </w:r>
            <w:proofErr w:type="gramStart"/>
            <w:r w:rsidRPr="00356606">
              <w:rPr>
                <w:rFonts w:ascii="Calibri" w:eastAsia="新細明體" w:hAnsi="Calibri" w:cs="Times New Roman" w:hint="eastAsia"/>
                <w:b/>
                <w:color w:val="EF572D"/>
                <w:sz w:val="26"/>
                <w:szCs w:val="26"/>
              </w:rPr>
              <w:t>橘</w:t>
            </w:r>
            <w:proofErr w:type="gramEnd"/>
            <w:r w:rsidRPr="00356606">
              <w:rPr>
                <w:rFonts w:ascii="Calibri" w:eastAsia="新細明體" w:hAnsi="Calibri" w:cs="Times New Roman" w:hint="eastAsia"/>
                <w:b/>
                <w:color w:val="EF572D"/>
                <w:sz w:val="26"/>
                <w:szCs w:val="26"/>
              </w:rPr>
              <w:t>線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至</w:t>
            </w:r>
            <w:hyperlink r:id="rId10" w:history="1">
              <w:r w:rsidRPr="00356606">
                <w:rPr>
                  <w:rFonts w:ascii="Calibri" w:eastAsia="新細明體" w:hAnsi="Calibri" w:cs="Times New Roman" w:hint="eastAsia"/>
                  <w:b/>
                  <w:color w:val="0000FF"/>
                  <w:sz w:val="26"/>
                  <w:szCs w:val="26"/>
                  <w:u w:val="single"/>
                </w:rPr>
                <w:t>文化中心站</w:t>
              </w:r>
            </w:hyperlink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下車，由第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>3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出口出車站，順著和平路走，約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m"/>
              </w:smartTagPr>
              <w:r w:rsidRPr="00356606">
                <w:rPr>
                  <w:rFonts w:ascii="Calibri" w:eastAsia="新細明體" w:hAnsi="Calibri" w:cs="Times New Roman"/>
                  <w:sz w:val="26"/>
                  <w:szCs w:val="26"/>
                </w:rPr>
                <w:t>500M</w:t>
              </w:r>
            </w:smartTag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可到達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>(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與高雄大統百貨方向相反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>)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。</w:t>
            </w:r>
          </w:p>
        </w:tc>
      </w:tr>
    </w:tbl>
    <w:p w:rsidR="00A5194D" w:rsidRPr="000C11DB" w:rsidRDefault="00A5194D" w:rsidP="00A5194D">
      <w:pPr>
        <w:spacing w:beforeLines="50" w:before="180"/>
        <w:rPr>
          <w:rFonts w:ascii="Calibri" w:eastAsia="新細明體" w:hAnsi="Calibri" w:cs="Times New Roman"/>
          <w:szCs w:val="24"/>
        </w:rPr>
      </w:pPr>
      <w:r>
        <w:rPr>
          <w:rFonts w:ascii="細明體" w:eastAsia="細明體" w:hAnsi="細明體" w:cs="細明體" w:hint="eastAsia"/>
          <w:b/>
          <w:bCs/>
          <w:szCs w:val="24"/>
        </w:rPr>
        <w:t xml:space="preserve">    </w:t>
      </w:r>
      <w:r w:rsidRPr="000C11DB">
        <w:rPr>
          <w:rFonts w:ascii="細明體" w:eastAsia="細明體" w:hAnsi="細明體" w:cs="細明體" w:hint="eastAsia"/>
          <w:b/>
          <w:bCs/>
          <w:szCs w:val="24"/>
        </w:rPr>
        <w:t>★</w:t>
      </w:r>
      <w:r w:rsidRPr="000C11DB">
        <w:rPr>
          <w:rFonts w:ascii="Calibri" w:eastAsia="新細明體" w:hAnsi="Calibri" w:cs="Times New Roman" w:hint="eastAsia"/>
          <w:b/>
          <w:bCs/>
          <w:szCs w:val="24"/>
        </w:rPr>
        <w:t>開車</w:t>
      </w:r>
    </w:p>
    <w:tbl>
      <w:tblPr>
        <w:tblW w:w="485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36"/>
      </w:tblGrid>
      <w:tr w:rsidR="00A5194D" w:rsidRPr="00356606" w:rsidTr="002F4FD5">
        <w:trPr>
          <w:tblCellSpacing w:w="15" w:type="dxa"/>
          <w:jc w:val="right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15"/>
              <w:gridCol w:w="9031"/>
            </w:tblGrid>
            <w:tr w:rsidR="00A5194D" w:rsidRPr="00356606" w:rsidTr="002F4FD5">
              <w:trPr>
                <w:tblCellSpacing w:w="0" w:type="dxa"/>
              </w:trPr>
              <w:tc>
                <w:tcPr>
                  <w:tcW w:w="315" w:type="dxa"/>
                </w:tcPr>
                <w:p w:rsidR="00A5194D" w:rsidRPr="00356606" w:rsidRDefault="00A5194D" w:rsidP="002F4FD5">
                  <w:pPr>
                    <w:rPr>
                      <w:rFonts w:ascii="Calibri" w:eastAsia="新細明體" w:hAnsi="Calibri" w:cs="Times New Roman"/>
                      <w:sz w:val="26"/>
                      <w:szCs w:val="26"/>
                    </w:rPr>
                  </w:pPr>
                  <w:r w:rsidRPr="00356606">
                    <w:rPr>
                      <w:rFonts w:ascii="New Gulim" w:eastAsia="New Gulim" w:hAnsi="New Gulim" w:cs="Times New Roman" w:hint="eastAsia"/>
                      <w:sz w:val="26"/>
                      <w:szCs w:val="26"/>
                    </w:rPr>
                    <w:t>●</w:t>
                  </w:r>
                </w:p>
              </w:tc>
              <w:tc>
                <w:tcPr>
                  <w:tcW w:w="0" w:type="auto"/>
                </w:tcPr>
                <w:p w:rsidR="00A5194D" w:rsidRPr="00356606" w:rsidRDefault="00A5194D" w:rsidP="002F4FD5">
                  <w:pPr>
                    <w:rPr>
                      <w:rFonts w:ascii="Calibri" w:eastAsia="新細明體" w:hAnsi="Calibri" w:cs="Times New Roman"/>
                      <w:sz w:val="26"/>
                      <w:szCs w:val="26"/>
                    </w:rPr>
                  </w:pPr>
                  <w:r w:rsidRPr="00356606">
                    <w:rPr>
                      <w:rFonts w:ascii="Calibri" w:eastAsia="新細明體" w:hAnsi="Calibri" w:cs="Times New Roman" w:hint="eastAsia"/>
                      <w:sz w:val="26"/>
                      <w:szCs w:val="26"/>
                    </w:rPr>
                    <w:t>二高</w:t>
                  </w:r>
                  <w:r w:rsidRPr="00356606">
                    <w:rPr>
                      <w:rFonts w:ascii="Calibri" w:eastAsia="新細明體" w:hAnsi="Calibri" w:cs="Times New Roman"/>
                      <w:sz w:val="26"/>
                      <w:szCs w:val="26"/>
                    </w:rPr>
                    <w:t xml:space="preserve"> </w:t>
                  </w:r>
                  <w:r w:rsidRPr="00356606">
                    <w:rPr>
                      <w:rFonts w:ascii="新細明體" w:eastAsia="新細明體" w:hAnsi="新細明體" w:cs="Times New Roman" w:hint="eastAsia"/>
                      <w:b/>
                      <w:color w:val="0000FF"/>
                      <w:sz w:val="26"/>
                      <w:szCs w:val="26"/>
                    </w:rPr>
                    <w:t>→</w:t>
                  </w:r>
                  <w:r w:rsidRPr="00356606">
                    <w:rPr>
                      <w:rFonts w:ascii="Calibri" w:eastAsia="新細明體" w:hAnsi="Calibri" w:cs="Times New Roman"/>
                      <w:sz w:val="26"/>
                      <w:szCs w:val="26"/>
                    </w:rPr>
                    <w:t xml:space="preserve"> </w:t>
                  </w:r>
                  <w:r w:rsidRPr="00356606">
                    <w:rPr>
                      <w:rFonts w:ascii="Calibri" w:eastAsia="新細明體" w:hAnsi="Calibri" w:cs="Times New Roman" w:hint="eastAsia"/>
                      <w:sz w:val="26"/>
                      <w:szCs w:val="26"/>
                    </w:rPr>
                    <w:t>燕巢系統轉</w:t>
                  </w:r>
                  <w:r w:rsidRPr="00356606">
                    <w:rPr>
                      <w:rFonts w:ascii="Calibri" w:eastAsia="新細明體" w:hAnsi="Calibri" w:cs="Times New Roman"/>
                      <w:sz w:val="26"/>
                      <w:szCs w:val="26"/>
                    </w:rPr>
                    <w:t>(</w:t>
                  </w:r>
                  <w:r w:rsidRPr="00356606">
                    <w:rPr>
                      <w:rFonts w:ascii="Calibri" w:eastAsia="新細明體" w:hAnsi="Calibri" w:cs="Times New Roman" w:hint="eastAsia"/>
                      <w:sz w:val="26"/>
                      <w:szCs w:val="26"/>
                    </w:rPr>
                    <w:t>西向</w:t>
                  </w:r>
                  <w:r w:rsidRPr="00356606">
                    <w:rPr>
                      <w:rFonts w:ascii="Calibri" w:eastAsia="新細明體" w:hAnsi="Calibri" w:cs="Times New Roman"/>
                      <w:sz w:val="26"/>
                      <w:szCs w:val="26"/>
                    </w:rPr>
                    <w:t>)</w:t>
                  </w:r>
                  <w:r w:rsidRPr="00356606">
                    <w:rPr>
                      <w:rFonts w:ascii="Calibri" w:eastAsia="新細明體" w:hAnsi="Calibri" w:cs="Times New Roman" w:hint="eastAsia"/>
                      <w:sz w:val="26"/>
                      <w:szCs w:val="26"/>
                    </w:rPr>
                    <w:t>國道</w:t>
                  </w:r>
                  <w:r w:rsidRPr="00356606">
                    <w:rPr>
                      <w:rFonts w:ascii="Calibri" w:eastAsia="新細明體" w:hAnsi="Calibri" w:cs="Times New Roman"/>
                      <w:sz w:val="26"/>
                      <w:szCs w:val="26"/>
                    </w:rPr>
                    <w:t>10</w:t>
                  </w:r>
                  <w:r w:rsidRPr="00356606">
                    <w:rPr>
                      <w:rFonts w:ascii="Calibri" w:eastAsia="新細明體" w:hAnsi="Calibri" w:cs="Times New Roman" w:hint="eastAsia"/>
                      <w:sz w:val="26"/>
                      <w:szCs w:val="26"/>
                    </w:rPr>
                    <w:t>號</w:t>
                  </w:r>
                  <w:r w:rsidRPr="00356606">
                    <w:rPr>
                      <w:rFonts w:ascii="Calibri" w:eastAsia="新細明體" w:hAnsi="Calibri" w:cs="Times New Roman"/>
                      <w:sz w:val="26"/>
                      <w:szCs w:val="26"/>
                    </w:rPr>
                    <w:t xml:space="preserve"> </w:t>
                  </w:r>
                  <w:r w:rsidRPr="00356606">
                    <w:rPr>
                      <w:rFonts w:ascii="新細明體" w:eastAsia="新細明體" w:hAnsi="新細明體" w:cs="Times New Roman" w:hint="eastAsia"/>
                      <w:b/>
                      <w:color w:val="0000FF"/>
                      <w:sz w:val="26"/>
                      <w:szCs w:val="26"/>
                    </w:rPr>
                    <w:t>→</w:t>
                  </w:r>
                  <w:r w:rsidRPr="00356606">
                    <w:rPr>
                      <w:rFonts w:ascii="Calibri" w:eastAsia="新細明體" w:hAnsi="Calibri" w:cs="Times New Roman"/>
                      <w:sz w:val="26"/>
                      <w:szCs w:val="26"/>
                    </w:rPr>
                    <w:t xml:space="preserve"> </w:t>
                  </w:r>
                  <w:r w:rsidRPr="00356606">
                    <w:rPr>
                      <w:rFonts w:ascii="Calibri" w:eastAsia="新細明體" w:hAnsi="Calibri" w:cs="Times New Roman" w:hint="eastAsia"/>
                      <w:sz w:val="26"/>
                      <w:szCs w:val="26"/>
                    </w:rPr>
                    <w:t>仁武交流道</w:t>
                  </w:r>
                  <w:r w:rsidRPr="00356606">
                    <w:rPr>
                      <w:rFonts w:ascii="Calibri" w:eastAsia="新細明體" w:hAnsi="Calibri" w:cs="Times New Roman"/>
                      <w:sz w:val="26"/>
                      <w:szCs w:val="26"/>
                    </w:rPr>
                    <w:t xml:space="preserve"> </w:t>
                  </w:r>
                  <w:r w:rsidRPr="00356606">
                    <w:rPr>
                      <w:rFonts w:ascii="新細明體" w:eastAsia="新細明體" w:hAnsi="新細明體" w:cs="Times New Roman" w:hint="eastAsia"/>
                      <w:b/>
                      <w:color w:val="0000FF"/>
                      <w:sz w:val="26"/>
                      <w:szCs w:val="26"/>
                    </w:rPr>
                    <w:t>→</w:t>
                  </w:r>
                  <w:r w:rsidRPr="00356606">
                    <w:rPr>
                      <w:rFonts w:ascii="Calibri" w:eastAsia="新細明體" w:hAnsi="Calibri" w:cs="Times New Roman"/>
                      <w:sz w:val="26"/>
                      <w:szCs w:val="26"/>
                    </w:rPr>
                    <w:t xml:space="preserve"> </w:t>
                  </w:r>
                  <w:r w:rsidRPr="00356606">
                    <w:rPr>
                      <w:rFonts w:ascii="Calibri" w:eastAsia="新細明體" w:hAnsi="Calibri" w:cs="Times New Roman" w:hint="eastAsia"/>
                      <w:sz w:val="26"/>
                      <w:szCs w:val="26"/>
                    </w:rPr>
                    <w:t>鼎金系統接中山高</w:t>
                  </w:r>
                  <w:r w:rsidRPr="00356606">
                    <w:rPr>
                      <w:rFonts w:ascii="Calibri" w:eastAsia="新細明體" w:hAnsi="Calibri" w:cs="Times New Roman"/>
                      <w:sz w:val="26"/>
                      <w:szCs w:val="26"/>
                    </w:rPr>
                    <w:t>(</w:t>
                  </w:r>
                  <w:r w:rsidRPr="00356606">
                    <w:rPr>
                      <w:rFonts w:ascii="Calibri" w:eastAsia="新細明體" w:hAnsi="Calibri" w:cs="Times New Roman" w:hint="eastAsia"/>
                      <w:sz w:val="26"/>
                      <w:szCs w:val="26"/>
                    </w:rPr>
                    <w:t>南下</w:t>
                  </w:r>
                  <w:r w:rsidRPr="00356606">
                    <w:rPr>
                      <w:rFonts w:ascii="Calibri" w:eastAsia="新細明體" w:hAnsi="Calibri" w:cs="Times New Roman"/>
                      <w:sz w:val="26"/>
                      <w:szCs w:val="26"/>
                    </w:rPr>
                    <w:t>)</w:t>
                  </w:r>
                  <w:r w:rsidRPr="00356606">
                    <w:rPr>
                      <w:rFonts w:ascii="Calibri" w:eastAsia="新細明體" w:hAnsi="Calibri" w:cs="Times New Roman" w:hint="eastAsia"/>
                      <w:sz w:val="26"/>
                      <w:szCs w:val="26"/>
                    </w:rPr>
                    <w:t>。</w:t>
                  </w:r>
                </w:p>
              </w:tc>
            </w:tr>
            <w:tr w:rsidR="00A5194D" w:rsidRPr="00356606" w:rsidTr="002F4FD5">
              <w:trPr>
                <w:tblCellSpacing w:w="0" w:type="dxa"/>
              </w:trPr>
              <w:tc>
                <w:tcPr>
                  <w:tcW w:w="315" w:type="dxa"/>
                </w:tcPr>
                <w:p w:rsidR="00A5194D" w:rsidRPr="00356606" w:rsidRDefault="00A5194D" w:rsidP="002F4FD5">
                  <w:pPr>
                    <w:rPr>
                      <w:rFonts w:ascii="Calibri" w:eastAsia="新細明體" w:hAnsi="Calibri" w:cs="Times New Roman"/>
                      <w:sz w:val="26"/>
                      <w:szCs w:val="26"/>
                    </w:rPr>
                  </w:pPr>
                  <w:r w:rsidRPr="00356606">
                    <w:rPr>
                      <w:rFonts w:ascii="New Gulim" w:eastAsia="New Gulim" w:hAnsi="New Gulim" w:cs="Times New Roman" w:hint="eastAsia"/>
                      <w:sz w:val="26"/>
                      <w:szCs w:val="26"/>
                    </w:rPr>
                    <w:t>●</w:t>
                  </w:r>
                </w:p>
              </w:tc>
              <w:tc>
                <w:tcPr>
                  <w:tcW w:w="0" w:type="auto"/>
                </w:tcPr>
                <w:p w:rsidR="00A5194D" w:rsidRPr="00356606" w:rsidRDefault="00A5194D" w:rsidP="002F4FD5">
                  <w:pPr>
                    <w:rPr>
                      <w:rFonts w:ascii="Calibri" w:eastAsia="新細明體" w:hAnsi="Calibri" w:cs="Times New Roman"/>
                      <w:sz w:val="26"/>
                      <w:szCs w:val="26"/>
                    </w:rPr>
                  </w:pPr>
                  <w:r w:rsidRPr="00356606">
                    <w:rPr>
                      <w:rFonts w:ascii="Calibri" w:eastAsia="新細明體" w:hAnsi="Calibri" w:cs="Times New Roman" w:hint="eastAsia"/>
                      <w:sz w:val="26"/>
                      <w:szCs w:val="26"/>
                    </w:rPr>
                    <w:t>中山高</w:t>
                  </w:r>
                  <w:r w:rsidRPr="00356606">
                    <w:rPr>
                      <w:rFonts w:ascii="Calibri" w:eastAsia="新細明體" w:hAnsi="Calibri" w:cs="Times New Roman" w:hint="eastAsia"/>
                      <w:sz w:val="26"/>
                      <w:szCs w:val="26"/>
                    </w:rPr>
                    <w:t xml:space="preserve"> </w:t>
                  </w:r>
                  <w:r w:rsidRPr="00356606">
                    <w:rPr>
                      <w:rFonts w:ascii="新細明體" w:eastAsia="新細明體" w:hAnsi="新細明體" w:cs="Times New Roman" w:hint="eastAsia"/>
                      <w:b/>
                      <w:color w:val="0000FF"/>
                      <w:sz w:val="26"/>
                      <w:szCs w:val="26"/>
                    </w:rPr>
                    <w:t>→</w:t>
                  </w:r>
                  <w:r w:rsidRPr="00356606">
                    <w:rPr>
                      <w:rFonts w:ascii="Calibri" w:eastAsia="新細明體" w:hAnsi="Calibri" w:cs="Times New Roman"/>
                      <w:sz w:val="26"/>
                      <w:szCs w:val="26"/>
                    </w:rPr>
                    <w:t xml:space="preserve"> </w:t>
                  </w:r>
                  <w:r w:rsidRPr="00356606">
                    <w:rPr>
                      <w:rFonts w:ascii="Calibri" w:eastAsia="新細明體" w:hAnsi="Calibri" w:cs="Times New Roman" w:hint="eastAsia"/>
                      <w:sz w:val="26"/>
                      <w:szCs w:val="26"/>
                    </w:rPr>
                    <w:t>鼎金系統</w:t>
                  </w:r>
                  <w:r w:rsidRPr="00356606">
                    <w:rPr>
                      <w:rFonts w:ascii="Calibri" w:eastAsia="新細明體" w:hAnsi="Calibri" w:cs="Times New Roman"/>
                      <w:sz w:val="26"/>
                      <w:szCs w:val="26"/>
                    </w:rPr>
                    <w:t xml:space="preserve"> </w:t>
                  </w:r>
                  <w:r w:rsidRPr="00356606">
                    <w:rPr>
                      <w:rFonts w:ascii="新細明體" w:eastAsia="新細明體" w:hAnsi="新細明體" w:cs="Times New Roman" w:hint="eastAsia"/>
                      <w:b/>
                      <w:color w:val="0000FF"/>
                      <w:sz w:val="26"/>
                      <w:szCs w:val="26"/>
                    </w:rPr>
                    <w:t>→</w:t>
                  </w:r>
                  <w:r w:rsidRPr="00356606">
                    <w:rPr>
                      <w:rFonts w:ascii="Calibri" w:eastAsia="新細明體" w:hAnsi="Calibri" w:cs="Times New Roman"/>
                      <w:sz w:val="26"/>
                      <w:szCs w:val="26"/>
                    </w:rPr>
                    <w:t xml:space="preserve"> </w:t>
                  </w:r>
                  <w:r w:rsidRPr="00356606">
                    <w:rPr>
                      <w:rFonts w:ascii="Calibri" w:eastAsia="新細明體" w:hAnsi="Calibri" w:cs="Times New Roman" w:hint="eastAsia"/>
                      <w:sz w:val="26"/>
                      <w:szCs w:val="26"/>
                    </w:rPr>
                    <w:t>中正路出口</w:t>
                  </w:r>
                  <w:r w:rsidRPr="00356606">
                    <w:rPr>
                      <w:rFonts w:ascii="Calibri" w:eastAsia="新細明體" w:hAnsi="Calibri" w:cs="Times New Roman"/>
                      <w:sz w:val="26"/>
                      <w:szCs w:val="26"/>
                    </w:rPr>
                    <w:t xml:space="preserve"> (</w:t>
                  </w:r>
                  <w:r w:rsidRPr="00356606">
                    <w:rPr>
                      <w:rFonts w:ascii="Calibri" w:eastAsia="新細明體" w:hAnsi="Calibri" w:cs="Times New Roman" w:hint="eastAsia"/>
                      <w:sz w:val="26"/>
                      <w:szCs w:val="26"/>
                    </w:rPr>
                    <w:t>注意</w:t>
                  </w:r>
                  <w:r w:rsidRPr="00356606">
                    <w:rPr>
                      <w:rFonts w:ascii="Calibri" w:eastAsia="新細明體" w:hAnsi="Calibri" w:cs="Times New Roman"/>
                      <w:sz w:val="26"/>
                      <w:szCs w:val="26"/>
                    </w:rPr>
                    <w:t>:</w:t>
                  </w:r>
                  <w:r w:rsidR="00A52FC3">
                    <w:rPr>
                      <w:rFonts w:ascii="Calibri" w:eastAsia="新細明體" w:hAnsi="Calibri" w:cs="Times New Roman" w:hint="eastAsia"/>
                      <w:sz w:val="26"/>
                      <w:szCs w:val="26"/>
                    </w:rPr>
                    <w:t>位於建國路出</w:t>
                  </w:r>
                  <w:r w:rsidRPr="00356606">
                    <w:rPr>
                      <w:rFonts w:ascii="Calibri" w:eastAsia="新細明體" w:hAnsi="Calibri" w:cs="Times New Roman" w:hint="eastAsia"/>
                      <w:sz w:val="26"/>
                      <w:szCs w:val="26"/>
                    </w:rPr>
                    <w:t>後</w:t>
                  </w:r>
                  <w:r w:rsidR="00A52FC3">
                    <w:rPr>
                      <w:rFonts w:ascii="Calibri" w:eastAsia="新細明體" w:hAnsi="Calibri" w:cs="Times New Roman" w:hint="eastAsia"/>
                      <w:sz w:val="26"/>
                      <w:szCs w:val="26"/>
                    </w:rPr>
                    <w:t>方約</w:t>
                  </w:r>
                  <w:r w:rsidRPr="00356606">
                    <w:rPr>
                      <w:rFonts w:ascii="Calibri" w:eastAsia="新細明體" w:hAnsi="Calibri" w:cs="Times New Roman"/>
                      <w:sz w:val="26"/>
                      <w:szCs w:val="26"/>
                    </w:rPr>
                    <w:t>100M</w:t>
                  </w:r>
                  <w:r w:rsidR="00A52FC3">
                    <w:rPr>
                      <w:rFonts w:ascii="Calibri" w:eastAsia="新細明體" w:hAnsi="Calibri" w:cs="Times New Roman" w:hint="eastAsia"/>
                      <w:sz w:val="26"/>
                      <w:szCs w:val="26"/>
                    </w:rPr>
                    <w:t>處出口</w:t>
                  </w:r>
                  <w:r w:rsidRPr="00356606">
                    <w:rPr>
                      <w:rFonts w:ascii="Calibri" w:eastAsia="新細明體" w:hAnsi="Calibri" w:cs="Times New Roman" w:hint="eastAsia"/>
                      <w:sz w:val="26"/>
                      <w:szCs w:val="26"/>
                    </w:rPr>
                    <w:t>，不要下錯交流道</w:t>
                  </w:r>
                  <w:r w:rsidRPr="00356606">
                    <w:rPr>
                      <w:rFonts w:ascii="Calibri" w:eastAsia="新細明體" w:hAnsi="Calibri" w:cs="Times New Roman"/>
                      <w:sz w:val="26"/>
                      <w:szCs w:val="26"/>
                    </w:rPr>
                    <w:t xml:space="preserve">) </w:t>
                  </w:r>
                  <w:r w:rsidRPr="00356606">
                    <w:rPr>
                      <w:rFonts w:ascii="新細明體" w:eastAsia="新細明體" w:hAnsi="新細明體" w:cs="Times New Roman" w:hint="eastAsia"/>
                      <w:b/>
                      <w:color w:val="0000FF"/>
                      <w:sz w:val="26"/>
                      <w:szCs w:val="26"/>
                    </w:rPr>
                    <w:t>→</w:t>
                  </w:r>
                  <w:r w:rsidRPr="00356606">
                    <w:rPr>
                      <w:rFonts w:ascii="Calibri" w:eastAsia="新細明體" w:hAnsi="Calibri" w:cs="Times New Roman"/>
                      <w:sz w:val="26"/>
                      <w:szCs w:val="26"/>
                    </w:rPr>
                    <w:t xml:space="preserve"> </w:t>
                  </w:r>
                  <w:r w:rsidRPr="00356606">
                    <w:rPr>
                      <w:rFonts w:ascii="Calibri" w:eastAsia="新細明體" w:hAnsi="Calibri" w:cs="Times New Roman" w:hint="eastAsia"/>
                      <w:sz w:val="26"/>
                      <w:szCs w:val="26"/>
                    </w:rPr>
                    <w:t>右轉中正一路</w:t>
                  </w:r>
                  <w:r w:rsidRPr="00356606">
                    <w:rPr>
                      <w:rFonts w:ascii="Calibri" w:eastAsia="新細明體" w:hAnsi="Calibri" w:cs="Times New Roman" w:hint="eastAsia"/>
                      <w:sz w:val="26"/>
                      <w:szCs w:val="26"/>
                    </w:rPr>
                    <w:t xml:space="preserve"> </w:t>
                  </w:r>
                  <w:r w:rsidRPr="00356606">
                    <w:rPr>
                      <w:rFonts w:ascii="新細明體" w:eastAsia="新細明體" w:hAnsi="新細明體" w:cs="Times New Roman" w:hint="eastAsia"/>
                      <w:b/>
                      <w:color w:val="0000FF"/>
                      <w:sz w:val="26"/>
                      <w:szCs w:val="26"/>
                    </w:rPr>
                    <w:t>→</w:t>
                  </w:r>
                  <w:r w:rsidRPr="00356606">
                    <w:rPr>
                      <w:rFonts w:ascii="Calibri" w:eastAsia="新細明體" w:hAnsi="Calibri" w:cs="Times New Roman"/>
                      <w:sz w:val="26"/>
                      <w:szCs w:val="26"/>
                    </w:rPr>
                    <w:t> (</w:t>
                  </w:r>
                  <w:r w:rsidRPr="00356606">
                    <w:rPr>
                      <w:rFonts w:ascii="Calibri" w:eastAsia="新細明體" w:hAnsi="Calibri" w:cs="Times New Roman" w:hint="eastAsia"/>
                      <w:sz w:val="26"/>
                      <w:szCs w:val="26"/>
                    </w:rPr>
                    <w:t>約</w:t>
                  </w:r>
                  <w:r w:rsidRPr="00356606">
                    <w:rPr>
                      <w:rFonts w:ascii="Calibri" w:eastAsia="新細明體" w:hAnsi="Calibri" w:cs="Times New Roman"/>
                      <w:sz w:val="26"/>
                      <w:szCs w:val="26"/>
                    </w:rPr>
                    <w:t>1.5KM)</w:t>
                  </w:r>
                  <w:r w:rsidRPr="00356606">
                    <w:rPr>
                      <w:rFonts w:ascii="Calibri" w:eastAsia="新細明體" w:hAnsi="Calibri" w:cs="Times New Roman" w:hint="eastAsia"/>
                      <w:sz w:val="26"/>
                      <w:szCs w:val="26"/>
                    </w:rPr>
                    <w:t>看到鐵路平交道</w:t>
                  </w:r>
                  <w:r w:rsidRPr="00356606">
                    <w:rPr>
                      <w:rFonts w:ascii="Calibri" w:eastAsia="新細明體" w:hAnsi="Calibri" w:cs="Times New Roman"/>
                      <w:sz w:val="26"/>
                      <w:szCs w:val="26"/>
                    </w:rPr>
                    <w:t>(</w:t>
                  </w:r>
                  <w:r w:rsidRPr="00356606">
                    <w:rPr>
                      <w:rFonts w:ascii="Calibri" w:eastAsia="新細明體" w:hAnsi="Calibri" w:cs="Times New Roman" w:hint="eastAsia"/>
                      <w:sz w:val="26"/>
                      <w:szCs w:val="26"/>
                    </w:rPr>
                    <w:t>走中間車道</w:t>
                  </w:r>
                  <w:r w:rsidRPr="00356606">
                    <w:rPr>
                      <w:rFonts w:ascii="Calibri" w:eastAsia="新細明體" w:hAnsi="Calibri" w:cs="Times New Roman"/>
                      <w:sz w:val="26"/>
                      <w:szCs w:val="26"/>
                    </w:rPr>
                    <w:t xml:space="preserve">) </w:t>
                  </w:r>
                  <w:r w:rsidRPr="00356606">
                    <w:rPr>
                      <w:rFonts w:ascii="新細明體" w:eastAsia="新細明體" w:hAnsi="新細明體" w:cs="Times New Roman" w:hint="eastAsia"/>
                      <w:b/>
                      <w:color w:val="0000FF"/>
                      <w:sz w:val="26"/>
                      <w:szCs w:val="26"/>
                    </w:rPr>
                    <w:t>→</w:t>
                  </w:r>
                  <w:r w:rsidRPr="00356606">
                    <w:rPr>
                      <w:rFonts w:ascii="Calibri" w:eastAsia="新細明體" w:hAnsi="Calibri" w:cs="Times New Roman"/>
                      <w:sz w:val="26"/>
                      <w:szCs w:val="26"/>
                    </w:rPr>
                    <w:t xml:space="preserve"> (</w:t>
                  </w:r>
                  <w:r w:rsidRPr="00356606">
                    <w:rPr>
                      <w:rFonts w:ascii="Calibri" w:eastAsia="新細明體" w:hAnsi="Calibri" w:cs="Times New Roman" w:hint="eastAsia"/>
                      <w:sz w:val="26"/>
                      <w:szCs w:val="26"/>
                    </w:rPr>
                    <w:t>轉左上方</w:t>
                  </w:r>
                  <w:r w:rsidRPr="00356606">
                    <w:rPr>
                      <w:rFonts w:ascii="Calibri" w:eastAsia="新細明體" w:hAnsi="Calibri" w:cs="Times New Roman"/>
                      <w:sz w:val="26"/>
                      <w:szCs w:val="26"/>
                    </w:rPr>
                    <w:t xml:space="preserve">) </w:t>
                  </w:r>
                  <w:r w:rsidRPr="00356606">
                    <w:rPr>
                      <w:rFonts w:ascii="Calibri" w:eastAsia="新細明體" w:hAnsi="Calibri" w:cs="Times New Roman" w:hint="eastAsia"/>
                      <w:sz w:val="26"/>
                      <w:szCs w:val="26"/>
                    </w:rPr>
                    <w:t>五福一路</w:t>
                  </w:r>
                  <w:r w:rsidRPr="00356606">
                    <w:rPr>
                      <w:rFonts w:ascii="Calibri" w:eastAsia="新細明體" w:hAnsi="Calibri" w:cs="Times New Roman" w:hint="eastAsia"/>
                      <w:sz w:val="26"/>
                      <w:szCs w:val="26"/>
                    </w:rPr>
                    <w:t xml:space="preserve"> </w:t>
                  </w:r>
                  <w:r w:rsidRPr="00356606">
                    <w:rPr>
                      <w:rFonts w:ascii="新細明體" w:eastAsia="新細明體" w:hAnsi="新細明體" w:cs="Times New Roman" w:hint="eastAsia"/>
                      <w:b/>
                      <w:color w:val="0000FF"/>
                      <w:sz w:val="26"/>
                      <w:szCs w:val="26"/>
                    </w:rPr>
                    <w:t>→</w:t>
                  </w:r>
                  <w:r w:rsidRPr="00356606">
                    <w:rPr>
                      <w:rFonts w:ascii="Calibri" w:eastAsia="新細明體" w:hAnsi="Calibri" w:cs="Times New Roman"/>
                      <w:sz w:val="26"/>
                      <w:szCs w:val="26"/>
                    </w:rPr>
                    <w:t xml:space="preserve"> </w:t>
                  </w:r>
                  <w:r w:rsidRPr="00356606">
                    <w:rPr>
                      <w:rFonts w:ascii="Calibri" w:eastAsia="新細明體" w:hAnsi="Calibri" w:cs="Times New Roman" w:hint="eastAsia"/>
                      <w:sz w:val="26"/>
                      <w:szCs w:val="26"/>
                    </w:rPr>
                    <w:t>左轉和平一路</w:t>
                  </w:r>
                  <w:r w:rsidRPr="00356606">
                    <w:rPr>
                      <w:rFonts w:ascii="Calibri" w:eastAsia="新細明體" w:hAnsi="Calibri" w:cs="Times New Roman" w:hint="eastAsia"/>
                      <w:sz w:val="26"/>
                      <w:szCs w:val="26"/>
                    </w:rPr>
                    <w:t xml:space="preserve"> </w:t>
                  </w:r>
                  <w:r w:rsidRPr="00356606">
                    <w:rPr>
                      <w:rFonts w:ascii="新細明體" w:eastAsia="新細明體" w:hAnsi="新細明體" w:cs="Times New Roman" w:hint="eastAsia"/>
                      <w:b/>
                      <w:color w:val="0000FF"/>
                      <w:sz w:val="26"/>
                      <w:szCs w:val="26"/>
                    </w:rPr>
                    <w:t>→</w:t>
                  </w:r>
                  <w:r w:rsidRPr="00356606">
                    <w:rPr>
                      <w:rFonts w:ascii="Calibri" w:eastAsia="新細明體" w:hAnsi="Calibri" w:cs="Times New Roman"/>
                      <w:sz w:val="26"/>
                      <w:szCs w:val="26"/>
                    </w:rPr>
                    <w:t xml:space="preserve"> </w:t>
                  </w:r>
                  <w:r w:rsidRPr="00356606">
                    <w:rPr>
                      <w:rFonts w:ascii="Calibri" w:eastAsia="新細明體" w:hAnsi="Calibri" w:cs="Times New Roman" w:hint="eastAsia"/>
                      <w:sz w:val="26"/>
                      <w:szCs w:val="26"/>
                    </w:rPr>
                    <w:t>高雄師大</w:t>
                  </w:r>
                </w:p>
              </w:tc>
            </w:tr>
          </w:tbl>
          <w:p w:rsidR="00A5194D" w:rsidRPr="00356606" w:rsidRDefault="00A5194D" w:rsidP="002F4FD5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lastRenderedPageBreak/>
              <w:t xml:space="preserve">　</w:t>
            </w:r>
          </w:p>
        </w:tc>
      </w:tr>
    </w:tbl>
    <w:p w:rsidR="00356606" w:rsidRDefault="00A5194D" w:rsidP="00A5194D">
      <w:pPr>
        <w:spacing w:beforeLines="50" w:before="180"/>
        <w:ind w:firstLineChars="81" w:firstLine="195"/>
        <w:rPr>
          <w:rFonts w:ascii="Calibri" w:eastAsia="新細明體" w:hAnsi="Calibri" w:cs="Times New Roman"/>
          <w:b/>
          <w:bCs/>
          <w:szCs w:val="24"/>
        </w:rPr>
      </w:pPr>
      <w:r>
        <w:rPr>
          <w:rFonts w:ascii="細明體" w:eastAsia="細明體" w:hAnsi="細明體" w:cs="細明體" w:hint="eastAsia"/>
          <w:b/>
          <w:bCs/>
          <w:szCs w:val="24"/>
        </w:rPr>
        <w:lastRenderedPageBreak/>
        <w:t xml:space="preserve"> </w:t>
      </w:r>
      <w:r w:rsidR="00356606" w:rsidRPr="000C11DB">
        <w:rPr>
          <w:rFonts w:ascii="細明體" w:eastAsia="細明體" w:hAnsi="細明體" w:cs="細明體" w:hint="eastAsia"/>
          <w:b/>
          <w:bCs/>
          <w:szCs w:val="24"/>
        </w:rPr>
        <w:t>★</w:t>
      </w:r>
      <w:r w:rsidR="00356606" w:rsidRPr="000C11DB">
        <w:rPr>
          <w:rFonts w:ascii="Calibri" w:eastAsia="新細明體" w:hAnsi="Calibri" w:cs="Times New Roman" w:hint="eastAsia"/>
          <w:b/>
          <w:bCs/>
          <w:szCs w:val="24"/>
        </w:rPr>
        <w:t>計程車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1"/>
        <w:gridCol w:w="9197"/>
      </w:tblGrid>
      <w:tr w:rsidR="00A5194D" w:rsidRPr="00356606" w:rsidTr="000D4257">
        <w:trPr>
          <w:trHeight w:val="924"/>
          <w:tblCellSpacing w:w="0" w:type="dxa"/>
        </w:trPr>
        <w:tc>
          <w:tcPr>
            <w:tcW w:w="421" w:type="dxa"/>
          </w:tcPr>
          <w:p w:rsidR="00A5194D" w:rsidRPr="00356606" w:rsidRDefault="00A5194D" w:rsidP="000D4257">
            <w:pPr>
              <w:ind w:firstLineChars="81" w:firstLine="211"/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356606">
              <w:rPr>
                <w:rFonts w:ascii="New Gulim" w:eastAsia="New Gulim" w:hAnsi="New Gulim" w:cs="Times New Roman" w:hint="eastAsia"/>
                <w:sz w:val="26"/>
                <w:szCs w:val="26"/>
              </w:rPr>
              <w:t>●</w:t>
            </w:r>
          </w:p>
        </w:tc>
        <w:tc>
          <w:tcPr>
            <w:tcW w:w="8788" w:type="dxa"/>
          </w:tcPr>
          <w:p w:rsidR="00A5194D" w:rsidRPr="00356606" w:rsidRDefault="00A5194D" w:rsidP="000D4257">
            <w:pPr>
              <w:ind w:firstLineChars="81" w:firstLine="211"/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從火車站到高師大：建國三路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 xml:space="preserve"> </w:t>
            </w:r>
            <w:r w:rsidRPr="00356606">
              <w:rPr>
                <w:rFonts w:ascii="新細明體" w:eastAsia="新細明體" w:hAnsi="新細明體" w:cs="Times New Roman" w:hint="eastAsia"/>
                <w:b/>
                <w:color w:val="0000FF"/>
                <w:sz w:val="26"/>
                <w:szCs w:val="26"/>
              </w:rPr>
              <w:t>→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 xml:space="preserve"> 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建國二路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 xml:space="preserve"> </w:t>
            </w:r>
            <w:r w:rsidRPr="00356606">
              <w:rPr>
                <w:rFonts w:ascii="新細明體" w:eastAsia="新細明體" w:hAnsi="新細明體" w:cs="Times New Roman" w:hint="eastAsia"/>
                <w:b/>
                <w:color w:val="0000FF"/>
                <w:sz w:val="26"/>
                <w:szCs w:val="26"/>
              </w:rPr>
              <w:t>→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 xml:space="preserve"> 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建國一路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 xml:space="preserve"> </w:t>
            </w:r>
            <w:r w:rsidRPr="00356606">
              <w:rPr>
                <w:rFonts w:ascii="新細明體" w:eastAsia="新細明體" w:hAnsi="新細明體" w:cs="Times New Roman" w:hint="eastAsia"/>
                <w:b/>
                <w:color w:val="0000FF"/>
                <w:sz w:val="26"/>
                <w:szCs w:val="26"/>
              </w:rPr>
              <w:t>→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 xml:space="preserve"> 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右轉和平一路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 xml:space="preserve"> </w:t>
            </w:r>
            <w:r w:rsidRPr="00356606">
              <w:rPr>
                <w:rFonts w:ascii="新細明體" w:eastAsia="新細明體" w:hAnsi="新細明體" w:cs="Times New Roman" w:hint="eastAsia"/>
                <w:b/>
                <w:color w:val="0000FF"/>
                <w:sz w:val="26"/>
                <w:szCs w:val="26"/>
              </w:rPr>
              <w:t>→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高雄師大約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>2.8KM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。</w:t>
            </w:r>
          </w:p>
        </w:tc>
      </w:tr>
      <w:tr w:rsidR="00A5194D" w:rsidRPr="00356606" w:rsidTr="000D4257">
        <w:trPr>
          <w:trHeight w:val="1291"/>
          <w:tblCellSpacing w:w="0" w:type="dxa"/>
        </w:trPr>
        <w:tc>
          <w:tcPr>
            <w:tcW w:w="421" w:type="dxa"/>
          </w:tcPr>
          <w:p w:rsidR="00A5194D" w:rsidRPr="00356606" w:rsidRDefault="00A5194D" w:rsidP="000D4257">
            <w:pPr>
              <w:ind w:firstLineChars="81" w:firstLine="211"/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356606">
              <w:rPr>
                <w:rFonts w:ascii="New Gulim" w:eastAsia="New Gulim" w:hAnsi="New Gulim" w:cs="Times New Roman" w:hint="eastAsia"/>
                <w:sz w:val="26"/>
                <w:szCs w:val="26"/>
              </w:rPr>
              <w:t>●</w:t>
            </w:r>
          </w:p>
        </w:tc>
        <w:tc>
          <w:tcPr>
            <w:tcW w:w="8788" w:type="dxa"/>
          </w:tcPr>
          <w:p w:rsidR="00A5194D" w:rsidRPr="00356606" w:rsidRDefault="00A5194D" w:rsidP="000D4257">
            <w:pPr>
              <w:ind w:firstLineChars="81" w:firstLine="211"/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從機場到高師大：中山四路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 xml:space="preserve"> </w:t>
            </w:r>
            <w:r w:rsidRPr="00356606">
              <w:rPr>
                <w:rFonts w:ascii="新細明體" w:eastAsia="新細明體" w:hAnsi="新細明體" w:cs="Times New Roman" w:hint="eastAsia"/>
                <w:b/>
                <w:color w:val="0000FF"/>
                <w:sz w:val="26"/>
                <w:szCs w:val="26"/>
              </w:rPr>
              <w:t>→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 xml:space="preserve"> 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中山三路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 xml:space="preserve"> (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過高架橋第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>2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個紅綠燈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 xml:space="preserve">) </w:t>
            </w:r>
            <w:r w:rsidRPr="00356606">
              <w:rPr>
                <w:rFonts w:ascii="新細明體" w:eastAsia="新細明體" w:hAnsi="新細明體" w:cs="Times New Roman" w:hint="eastAsia"/>
                <w:b/>
                <w:color w:val="0000FF"/>
                <w:sz w:val="26"/>
                <w:szCs w:val="26"/>
              </w:rPr>
              <w:t>→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右轉光華三路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 xml:space="preserve"> </w:t>
            </w:r>
            <w:r w:rsidRPr="00356606">
              <w:rPr>
                <w:rFonts w:ascii="新細明體" w:eastAsia="新細明體" w:hAnsi="新細明體" w:cs="Times New Roman" w:hint="eastAsia"/>
                <w:b/>
                <w:color w:val="0000FF"/>
                <w:sz w:val="26"/>
                <w:szCs w:val="26"/>
              </w:rPr>
              <w:t>→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 xml:space="preserve"> 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光華二路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 xml:space="preserve"> </w:t>
            </w:r>
            <w:r w:rsidRPr="00356606">
              <w:rPr>
                <w:rFonts w:ascii="新細明體" w:eastAsia="新細明體" w:hAnsi="新細明體" w:cs="Times New Roman" w:hint="eastAsia"/>
                <w:b/>
                <w:color w:val="0000FF"/>
                <w:sz w:val="26"/>
                <w:szCs w:val="26"/>
              </w:rPr>
              <w:t>→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 xml:space="preserve"> 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光華一路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 xml:space="preserve"> </w:t>
            </w:r>
            <w:r w:rsidRPr="00356606">
              <w:rPr>
                <w:rFonts w:ascii="新細明體" w:eastAsia="新細明體" w:hAnsi="新細明體" w:cs="Times New Roman" w:hint="eastAsia"/>
                <w:b/>
                <w:color w:val="0000FF"/>
                <w:sz w:val="26"/>
                <w:szCs w:val="26"/>
              </w:rPr>
              <w:t>→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 xml:space="preserve"> 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右轉四維二路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>(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道路縮減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 xml:space="preserve">) </w:t>
            </w:r>
            <w:r w:rsidRPr="00356606">
              <w:rPr>
                <w:rFonts w:ascii="新細明體" w:eastAsia="新細明體" w:hAnsi="新細明體" w:cs="Times New Roman" w:hint="eastAsia"/>
                <w:b/>
                <w:color w:val="0000FF"/>
                <w:sz w:val="26"/>
                <w:szCs w:val="26"/>
              </w:rPr>
              <w:t>→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 xml:space="preserve"> (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第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>3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個紅綠燈左轉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>)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和平一路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 xml:space="preserve"> </w:t>
            </w:r>
            <w:r w:rsidRPr="00356606">
              <w:rPr>
                <w:rFonts w:ascii="新細明體" w:eastAsia="新細明體" w:hAnsi="新細明體" w:cs="Times New Roman" w:hint="eastAsia"/>
                <w:b/>
                <w:color w:val="0000FF"/>
                <w:sz w:val="26"/>
                <w:szCs w:val="26"/>
              </w:rPr>
              <w:t>→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 xml:space="preserve"> 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高師大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 xml:space="preserve"> 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約</w:t>
            </w:r>
            <w:r w:rsidRPr="00356606">
              <w:rPr>
                <w:rFonts w:ascii="Calibri" w:eastAsia="新細明體" w:hAnsi="Calibri" w:cs="Times New Roman"/>
                <w:sz w:val="26"/>
                <w:szCs w:val="26"/>
              </w:rPr>
              <w:t xml:space="preserve">7.5KM </w:t>
            </w:r>
            <w:r w:rsidRPr="00356606">
              <w:rPr>
                <w:rFonts w:ascii="Calibri" w:eastAsia="新細明體" w:hAnsi="Calibri" w:cs="Times New Roman" w:hint="eastAsia"/>
                <w:sz w:val="26"/>
                <w:szCs w:val="26"/>
              </w:rPr>
              <w:t>。</w:t>
            </w:r>
          </w:p>
        </w:tc>
      </w:tr>
    </w:tbl>
    <w:p w:rsidR="00356606" w:rsidRPr="000C11DB" w:rsidRDefault="00356606" w:rsidP="00A5194D">
      <w:pPr>
        <w:spacing w:beforeLines="50" w:before="180"/>
        <w:rPr>
          <w:rFonts w:ascii="新細明體" w:eastAsia="新細明體" w:hAnsi="Calibri" w:cs="Times New Roman"/>
          <w:b/>
          <w:bCs/>
          <w:szCs w:val="24"/>
        </w:rPr>
      </w:pPr>
      <w:r w:rsidRPr="000C11DB">
        <w:rPr>
          <w:rFonts w:ascii="細明體" w:eastAsia="細明體" w:hAnsi="細明體" w:cs="細明體" w:hint="eastAsia"/>
          <w:b/>
          <w:bCs/>
          <w:szCs w:val="24"/>
        </w:rPr>
        <w:t>★</w:t>
      </w:r>
      <w:r w:rsidRPr="000C11DB">
        <w:rPr>
          <w:rFonts w:ascii="Calibri" w:eastAsia="新細明體" w:hAnsi="Calibri" w:cs="Times New Roman" w:hint="eastAsia"/>
          <w:b/>
          <w:bCs/>
          <w:szCs w:val="24"/>
        </w:rPr>
        <w:t>住宿</w:t>
      </w:r>
      <w:r w:rsidRPr="000C11DB">
        <w:rPr>
          <w:rFonts w:ascii="新細明體" w:eastAsia="新細明體" w:hAnsi="新細明體" w:cs="Times New Roman" w:hint="eastAsia"/>
          <w:b/>
          <w:bCs/>
          <w:szCs w:val="24"/>
        </w:rPr>
        <w:t>（</w:t>
      </w:r>
      <w:r w:rsidRPr="000C11DB">
        <w:rPr>
          <w:rFonts w:ascii="Calibri" w:eastAsia="新細明體" w:hAnsi="Calibri" w:cs="Times New Roman" w:hint="eastAsia"/>
          <w:b/>
          <w:bCs/>
          <w:szCs w:val="24"/>
        </w:rPr>
        <w:t>高師大附近飯店資訊</w:t>
      </w:r>
      <w:r w:rsidRPr="000C11DB">
        <w:rPr>
          <w:rFonts w:ascii="新細明體" w:eastAsia="新細明體" w:hAnsi="新細明體" w:cs="Times New Roman" w:hint="eastAsia"/>
          <w:b/>
          <w:bCs/>
          <w:szCs w:val="24"/>
        </w:rPr>
        <w:t>）</w:t>
      </w:r>
    </w:p>
    <w:p w:rsidR="00356606" w:rsidRPr="00356606" w:rsidRDefault="00356606" w:rsidP="00A5194D">
      <w:pPr>
        <w:spacing w:line="420" w:lineRule="exact"/>
        <w:ind w:leftChars="-75" w:left="15" w:hangingChars="75" w:hanging="195"/>
        <w:rPr>
          <w:rFonts w:ascii="新細明體" w:eastAsia="新細明體" w:hAnsi="Calibri" w:cs="Times New Roman"/>
          <w:bCs/>
          <w:sz w:val="26"/>
          <w:szCs w:val="26"/>
        </w:rPr>
      </w:pPr>
      <w:r w:rsidRPr="00356606">
        <w:rPr>
          <w:rFonts w:ascii="新細明體" w:eastAsia="新細明體" w:hAnsi="新細明體" w:cs="Times New Roman"/>
          <w:b/>
          <w:bCs/>
          <w:sz w:val="26"/>
          <w:szCs w:val="26"/>
        </w:rPr>
        <w:t xml:space="preserve">   </w:t>
      </w:r>
      <w:r w:rsidRPr="00356606">
        <w:rPr>
          <w:rFonts w:ascii="New Gulim" w:eastAsia="New Gulim" w:hAnsi="New Gulim" w:cs="Times New Roman" w:hint="eastAsia"/>
          <w:sz w:val="26"/>
          <w:szCs w:val="26"/>
        </w:rPr>
        <w:t>●</w:t>
      </w:r>
      <w:proofErr w:type="gramStart"/>
      <w:r w:rsidRPr="00356606">
        <w:rPr>
          <w:rFonts w:ascii="新細明體" w:eastAsia="新細明體" w:hAnsi="新細明體" w:cs="Times New Roman" w:hint="eastAsia"/>
          <w:bCs/>
          <w:sz w:val="26"/>
          <w:szCs w:val="26"/>
        </w:rPr>
        <w:t>高雄統茂松柏</w:t>
      </w:r>
      <w:proofErr w:type="gramEnd"/>
      <w:r w:rsidRPr="00356606">
        <w:rPr>
          <w:rFonts w:ascii="新細明體" w:eastAsia="新細明體" w:hAnsi="新細明體" w:cs="Times New Roman" w:hint="eastAsia"/>
          <w:bCs/>
          <w:sz w:val="26"/>
          <w:szCs w:val="26"/>
        </w:rPr>
        <w:t>大飯店（高雄市苓雅區和平一路</w:t>
      </w:r>
      <w:r w:rsidRPr="00356606">
        <w:rPr>
          <w:rFonts w:ascii="新細明體" w:eastAsia="新細明體" w:hAnsi="新細明體" w:cs="Times New Roman"/>
          <w:bCs/>
          <w:sz w:val="26"/>
          <w:szCs w:val="26"/>
        </w:rPr>
        <w:t>219</w:t>
      </w:r>
      <w:r w:rsidRPr="00356606">
        <w:rPr>
          <w:rFonts w:ascii="新細明體" w:eastAsia="新細明體" w:hAnsi="新細明體" w:cs="Times New Roman" w:hint="eastAsia"/>
          <w:bCs/>
          <w:sz w:val="26"/>
          <w:szCs w:val="26"/>
        </w:rPr>
        <w:t>號）</w:t>
      </w:r>
      <w:r w:rsidRPr="00356606">
        <w:rPr>
          <w:rFonts w:ascii="新細明體" w:eastAsia="新細明體" w:hAnsi="新細明體" w:cs="Times New Roman"/>
          <w:bCs/>
          <w:sz w:val="26"/>
          <w:szCs w:val="26"/>
        </w:rPr>
        <w:t xml:space="preserve">  </w:t>
      </w:r>
    </w:p>
    <w:p w:rsidR="00356606" w:rsidRPr="00356606" w:rsidRDefault="00356606" w:rsidP="00A5194D">
      <w:pPr>
        <w:spacing w:line="420" w:lineRule="exact"/>
        <w:ind w:firstLineChars="100" w:firstLine="260"/>
        <w:rPr>
          <w:rFonts w:ascii="新細明體" w:eastAsia="新細明體" w:hAnsi="Calibri" w:cs="Times New Roman"/>
          <w:bCs/>
          <w:sz w:val="26"/>
          <w:szCs w:val="26"/>
        </w:rPr>
      </w:pPr>
      <w:r w:rsidRPr="00356606">
        <w:rPr>
          <w:rFonts w:ascii="New Gulim" w:eastAsia="New Gulim" w:hAnsi="New Gulim" w:cs="Times New Roman" w:hint="eastAsia"/>
          <w:sz w:val="26"/>
          <w:szCs w:val="26"/>
        </w:rPr>
        <w:t>●</w:t>
      </w:r>
      <w:r w:rsidRPr="00356606">
        <w:rPr>
          <w:rFonts w:ascii="新細明體" w:eastAsia="新細明體" w:hAnsi="新細明體" w:cs="Times New Roman" w:hint="eastAsia"/>
          <w:bCs/>
          <w:sz w:val="26"/>
          <w:szCs w:val="26"/>
        </w:rPr>
        <w:t>高雄商旅（高雄市新興區民族二路</w:t>
      </w:r>
      <w:r w:rsidRPr="00356606">
        <w:rPr>
          <w:rFonts w:ascii="新細明體" w:eastAsia="新細明體" w:hAnsi="新細明體" w:cs="Times New Roman"/>
          <w:bCs/>
          <w:sz w:val="26"/>
          <w:szCs w:val="26"/>
        </w:rPr>
        <w:t>33</w:t>
      </w:r>
      <w:r w:rsidRPr="00356606">
        <w:rPr>
          <w:rFonts w:ascii="新細明體" w:eastAsia="新細明體" w:hAnsi="新細明體" w:cs="Times New Roman" w:hint="eastAsia"/>
          <w:bCs/>
          <w:sz w:val="26"/>
          <w:szCs w:val="26"/>
        </w:rPr>
        <w:t>號）</w:t>
      </w:r>
    </w:p>
    <w:p w:rsidR="00356606" w:rsidRPr="00356606" w:rsidRDefault="00356606" w:rsidP="00A5194D">
      <w:pPr>
        <w:spacing w:line="420" w:lineRule="exact"/>
        <w:ind w:firstLineChars="100" w:firstLine="260"/>
        <w:rPr>
          <w:rFonts w:ascii="新細明體" w:eastAsia="新細明體" w:hAnsi="新細明體" w:cs="Times New Roman"/>
          <w:bCs/>
          <w:sz w:val="26"/>
          <w:szCs w:val="26"/>
        </w:rPr>
      </w:pPr>
      <w:r w:rsidRPr="00356606">
        <w:rPr>
          <w:rFonts w:ascii="New Gulim" w:eastAsia="New Gulim" w:hAnsi="New Gulim" w:cs="Times New Roman" w:hint="eastAsia"/>
          <w:sz w:val="26"/>
          <w:szCs w:val="26"/>
        </w:rPr>
        <w:t>●高雄</w:t>
      </w:r>
      <w:r w:rsidRPr="00356606">
        <w:rPr>
          <w:rFonts w:ascii="新細明體" w:eastAsia="新細明體" w:hAnsi="新細明體" w:cs="Times New Roman" w:hint="eastAsia"/>
          <w:bCs/>
          <w:sz w:val="26"/>
          <w:szCs w:val="26"/>
        </w:rPr>
        <w:t>種子商旅文化中心館（高雄市光華一路</w:t>
      </w:r>
      <w:r w:rsidRPr="00356606">
        <w:rPr>
          <w:rFonts w:ascii="新細明體" w:eastAsia="新細明體" w:hAnsi="新細明體" w:cs="Times New Roman"/>
          <w:bCs/>
          <w:sz w:val="26"/>
          <w:szCs w:val="26"/>
        </w:rPr>
        <w:t>148</w:t>
      </w:r>
      <w:r w:rsidRPr="00356606">
        <w:rPr>
          <w:rFonts w:ascii="新細明體" w:eastAsia="新細明體" w:hAnsi="新細明體" w:cs="Times New Roman" w:hint="eastAsia"/>
          <w:bCs/>
          <w:sz w:val="26"/>
          <w:szCs w:val="26"/>
        </w:rPr>
        <w:t>之</w:t>
      </w:r>
      <w:r w:rsidRPr="00356606">
        <w:rPr>
          <w:rFonts w:ascii="新細明體" w:eastAsia="新細明體" w:hAnsi="新細明體" w:cs="Times New Roman"/>
          <w:bCs/>
          <w:sz w:val="26"/>
          <w:szCs w:val="26"/>
        </w:rPr>
        <w:t>42</w:t>
      </w:r>
      <w:r w:rsidRPr="00356606">
        <w:rPr>
          <w:rFonts w:ascii="新細明體" w:eastAsia="新細明體" w:hAnsi="新細明體" w:cs="Times New Roman" w:hint="eastAsia"/>
          <w:bCs/>
          <w:sz w:val="26"/>
          <w:szCs w:val="26"/>
        </w:rPr>
        <w:t>號，文化中心後方）</w:t>
      </w:r>
    </w:p>
    <w:p w:rsidR="00356606" w:rsidRPr="00356606" w:rsidRDefault="00356606" w:rsidP="00A5194D">
      <w:pPr>
        <w:spacing w:line="420" w:lineRule="exact"/>
        <w:ind w:firstLineChars="100" w:firstLine="260"/>
        <w:rPr>
          <w:rFonts w:ascii="Calibri" w:eastAsia="新細明體" w:hAnsi="Calibri" w:cs="Times New Roman"/>
          <w:sz w:val="26"/>
          <w:szCs w:val="26"/>
        </w:rPr>
      </w:pPr>
      <w:r w:rsidRPr="00356606">
        <w:rPr>
          <w:rFonts w:ascii="New Gulim" w:eastAsia="New Gulim" w:hAnsi="New Gulim" w:cs="Times New Roman" w:hint="eastAsia"/>
          <w:sz w:val="26"/>
          <w:szCs w:val="26"/>
        </w:rPr>
        <w:t>●</w:t>
      </w:r>
      <w:r w:rsidRPr="00356606">
        <w:rPr>
          <w:rFonts w:ascii="新細明體" w:eastAsia="新細明體" w:hAnsi="新細明體" w:cs="Times New Roman" w:hint="eastAsia"/>
          <w:sz w:val="26"/>
          <w:szCs w:val="26"/>
        </w:rPr>
        <w:t>麗尊、麗景酒店</w:t>
      </w:r>
      <w:r w:rsidRPr="00356606">
        <w:rPr>
          <w:rFonts w:ascii="新細明體" w:eastAsia="新細明體" w:hAnsi="新細明體" w:cs="Times New Roman" w:hint="eastAsia"/>
          <w:bCs/>
          <w:sz w:val="26"/>
          <w:szCs w:val="26"/>
        </w:rPr>
        <w:t>（高雄市苓雅區五福一路105、106號）</w:t>
      </w:r>
    </w:p>
    <w:tbl>
      <w:tblPr>
        <w:tblW w:w="485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36"/>
      </w:tblGrid>
      <w:tr w:rsidR="00356606" w:rsidRPr="00356606" w:rsidTr="000F6CC0">
        <w:trPr>
          <w:tblCellSpacing w:w="15" w:type="dxa"/>
          <w:jc w:val="right"/>
        </w:trPr>
        <w:tc>
          <w:tcPr>
            <w:tcW w:w="0" w:type="auto"/>
            <w:vAlign w:val="center"/>
          </w:tcPr>
          <w:p w:rsidR="00356606" w:rsidRPr="00356606" w:rsidRDefault="00356606" w:rsidP="00A5194D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</w:p>
        </w:tc>
      </w:tr>
    </w:tbl>
    <w:p w:rsidR="00463365" w:rsidRDefault="000C11DB" w:rsidP="00A5194D">
      <w:pPr>
        <w:spacing w:beforeLines="50" w:before="180"/>
      </w:pPr>
      <w:r>
        <w:rPr>
          <w:rFonts w:ascii="細明體" w:eastAsia="細明體" w:hAnsi="細明體" w:cs="細明體" w:hint="eastAsia"/>
          <w:b/>
          <w:bCs/>
          <w:sz w:val="26"/>
          <w:szCs w:val="26"/>
        </w:rPr>
        <w:t xml:space="preserve"> </w:t>
      </w:r>
      <w:r w:rsidR="00356606" w:rsidRPr="00356606">
        <w:rPr>
          <w:rFonts w:ascii="細明體" w:eastAsia="細明體" w:hAnsi="細明體" w:cs="細明體" w:hint="eastAsia"/>
          <w:b/>
          <w:bCs/>
          <w:sz w:val="26"/>
          <w:szCs w:val="26"/>
        </w:rPr>
        <w:t>★</w:t>
      </w:r>
      <w:r w:rsidR="00356606" w:rsidRPr="00356606">
        <w:rPr>
          <w:rFonts w:ascii="細明體" w:eastAsia="細明體" w:hAnsi="細明體" w:cs="細明體" w:hint="eastAsia"/>
          <w:bCs/>
          <w:sz w:val="26"/>
          <w:szCs w:val="26"/>
        </w:rPr>
        <w:t>本校校園提供停車服務，停車費每天120元，半天60元</w:t>
      </w:r>
    </w:p>
    <w:p w:rsidR="00A5194D" w:rsidRDefault="00A5194D">
      <w:pPr>
        <w:spacing w:beforeLines="50" w:before="180"/>
      </w:pPr>
    </w:p>
    <w:sectPr w:rsidR="00A5194D" w:rsidSect="00A5194D">
      <w:pgSz w:w="11906" w:h="16838"/>
      <w:pgMar w:top="851" w:right="992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CB" w:rsidRDefault="00A358CB" w:rsidP="00B03FA7">
      <w:r>
        <w:separator/>
      </w:r>
    </w:p>
  </w:endnote>
  <w:endnote w:type="continuationSeparator" w:id="0">
    <w:p w:rsidR="00A358CB" w:rsidRDefault="00A358CB" w:rsidP="00B0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CB" w:rsidRDefault="00A358CB" w:rsidP="00B03FA7">
      <w:r>
        <w:separator/>
      </w:r>
    </w:p>
  </w:footnote>
  <w:footnote w:type="continuationSeparator" w:id="0">
    <w:p w:rsidR="00A358CB" w:rsidRDefault="00A358CB" w:rsidP="00B03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45B3"/>
    <w:multiLevelType w:val="hybridMultilevel"/>
    <w:tmpl w:val="D26641F2"/>
    <w:lvl w:ilvl="0" w:tplc="42FEA1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1">
    <w:nsid w:val="3379751D"/>
    <w:multiLevelType w:val="hybridMultilevel"/>
    <w:tmpl w:val="F2F08E3C"/>
    <w:lvl w:ilvl="0" w:tplc="695A25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5666F6"/>
    <w:multiLevelType w:val="hybridMultilevel"/>
    <w:tmpl w:val="D7FC78FE"/>
    <w:lvl w:ilvl="0" w:tplc="6F6E40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F"/>
    <w:rsid w:val="000239FD"/>
    <w:rsid w:val="00054744"/>
    <w:rsid w:val="00065304"/>
    <w:rsid w:val="000C11DB"/>
    <w:rsid w:val="00145CDA"/>
    <w:rsid w:val="00150BF2"/>
    <w:rsid w:val="0015647F"/>
    <w:rsid w:val="00301A83"/>
    <w:rsid w:val="00356606"/>
    <w:rsid w:val="003B2DA3"/>
    <w:rsid w:val="00463365"/>
    <w:rsid w:val="004B1AA6"/>
    <w:rsid w:val="005B1ADC"/>
    <w:rsid w:val="005C11AC"/>
    <w:rsid w:val="005F4DF2"/>
    <w:rsid w:val="00602DD5"/>
    <w:rsid w:val="00676E5E"/>
    <w:rsid w:val="00840B4F"/>
    <w:rsid w:val="008A7635"/>
    <w:rsid w:val="008D6C25"/>
    <w:rsid w:val="008E2ABF"/>
    <w:rsid w:val="009428A6"/>
    <w:rsid w:val="009D24E7"/>
    <w:rsid w:val="00A358CB"/>
    <w:rsid w:val="00A5194D"/>
    <w:rsid w:val="00A52FC3"/>
    <w:rsid w:val="00B03FA7"/>
    <w:rsid w:val="00D630AB"/>
    <w:rsid w:val="00DF1EF2"/>
    <w:rsid w:val="00E05E61"/>
    <w:rsid w:val="00F9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606"/>
    <w:pPr>
      <w:ind w:leftChars="200" w:left="480"/>
    </w:pPr>
  </w:style>
  <w:style w:type="paragraph" w:customStyle="1" w:styleId="a4">
    <w:name w:val="壹"/>
    <w:basedOn w:val="a"/>
    <w:next w:val="a"/>
    <w:autoRedefine/>
    <w:qFormat/>
    <w:rsid w:val="000C11DB"/>
    <w:pPr>
      <w:spacing w:beforeLines="100" w:before="360"/>
    </w:pPr>
    <w:rPr>
      <w:rFonts w:ascii="新細明體" w:eastAsia="新細明體" w:hAnsi="新細明體" w:cs="Times New Roman"/>
      <w:b/>
      <w:color w:val="000000"/>
      <w:szCs w:val="24"/>
    </w:rPr>
  </w:style>
  <w:style w:type="paragraph" w:styleId="a5">
    <w:name w:val="header"/>
    <w:basedOn w:val="a"/>
    <w:link w:val="a6"/>
    <w:uiPriority w:val="99"/>
    <w:unhideWhenUsed/>
    <w:rsid w:val="00B03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3F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3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3FA7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630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606"/>
    <w:pPr>
      <w:ind w:leftChars="200" w:left="480"/>
    </w:pPr>
  </w:style>
  <w:style w:type="paragraph" w:customStyle="1" w:styleId="a4">
    <w:name w:val="壹"/>
    <w:basedOn w:val="a"/>
    <w:next w:val="a"/>
    <w:autoRedefine/>
    <w:qFormat/>
    <w:rsid w:val="000C11DB"/>
    <w:pPr>
      <w:spacing w:beforeLines="100" w:before="360"/>
    </w:pPr>
    <w:rPr>
      <w:rFonts w:ascii="新細明體" w:eastAsia="新細明體" w:hAnsi="新細明體" w:cs="Times New Roman"/>
      <w:b/>
      <w:color w:val="000000"/>
      <w:szCs w:val="24"/>
    </w:rPr>
  </w:style>
  <w:style w:type="paragraph" w:styleId="a5">
    <w:name w:val="header"/>
    <w:basedOn w:val="a"/>
    <w:link w:val="a6"/>
    <w:uiPriority w:val="99"/>
    <w:unhideWhenUsed/>
    <w:rsid w:val="00B03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3F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3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3FA7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63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tco.com.tw/service/service-1_1-O7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tco.com.tw/service/service-1_1-O7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22.146.229.210/bus/index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2018-01-29T06:22:00Z</cp:lastPrinted>
  <dcterms:created xsi:type="dcterms:W3CDTF">2019-02-12T00:40:00Z</dcterms:created>
  <dcterms:modified xsi:type="dcterms:W3CDTF">2019-02-12T00:40:00Z</dcterms:modified>
</cp:coreProperties>
</file>