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0E" w:rsidRPr="00776C49" w:rsidRDefault="00A9230E" w:rsidP="00A9230E">
      <w:pPr>
        <w:spacing w:line="440" w:lineRule="exact"/>
        <w:rPr>
          <w:rFonts w:eastAsia="標楷體" w:hint="eastAsia"/>
          <w:sz w:val="32"/>
        </w:rPr>
      </w:pPr>
      <w:r w:rsidRPr="00776C49">
        <w:rPr>
          <w:rFonts w:eastAsia="標楷體" w:hint="eastAsia"/>
          <w:sz w:val="32"/>
        </w:rPr>
        <w:t>附件二：中華民國地政貢獻獎候選人推薦表範例</w:t>
      </w:r>
    </w:p>
    <w:p w:rsidR="00A9230E" w:rsidRPr="00776C49" w:rsidRDefault="00A9230E" w:rsidP="00A9230E">
      <w:pPr>
        <w:spacing w:line="460" w:lineRule="exact"/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>茲   推   薦</w:t>
      </w:r>
    </w:p>
    <w:p w:rsidR="00A9230E" w:rsidRPr="00776C49" w:rsidRDefault="00A9230E" w:rsidP="00A9230E">
      <w:pPr>
        <w:spacing w:line="460" w:lineRule="exact"/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 xml:space="preserve">                  先生(女士)為中華民國第       屆地政貢獻獎候選人，敬請  查照。</w:t>
      </w:r>
    </w:p>
    <w:p w:rsidR="00A9230E" w:rsidRPr="00776C49" w:rsidRDefault="00A9230E" w:rsidP="00A9230E">
      <w:pPr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 xml:space="preserve">                  推    薦    者 ：           </w:t>
      </w:r>
      <w:bookmarkStart w:id="0" w:name="_GoBack"/>
      <w:bookmarkEnd w:id="0"/>
      <w:r w:rsidRPr="00776C49">
        <w:rPr>
          <w:rFonts w:ascii="標楷體" w:eastAsia="標楷體" w:hAnsi="標楷體" w:hint="eastAsia"/>
          <w:sz w:val="28"/>
        </w:rPr>
        <w:t xml:space="preserve">              (請加蓋推薦者印信)</w:t>
      </w:r>
    </w:p>
    <w:p w:rsidR="00A9230E" w:rsidRPr="00776C49" w:rsidRDefault="00A9230E" w:rsidP="00A9230E">
      <w:pPr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 xml:space="preserve">                  代表人(負責人) ：                         (請署名並加蓋職章或簽字章)</w:t>
      </w:r>
    </w:p>
    <w:p w:rsidR="00A9230E" w:rsidRPr="00776C49" w:rsidRDefault="00A9230E" w:rsidP="00A9230E">
      <w:pPr>
        <w:jc w:val="both"/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 xml:space="preserve"> 候選人資料                                       中華民國 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360"/>
        <w:gridCol w:w="720"/>
        <w:gridCol w:w="540"/>
        <w:gridCol w:w="720"/>
        <w:gridCol w:w="1260"/>
        <w:gridCol w:w="360"/>
        <w:gridCol w:w="1080"/>
        <w:gridCol w:w="900"/>
        <w:gridCol w:w="2340"/>
        <w:gridCol w:w="2340"/>
      </w:tblGrid>
      <w:tr w:rsidR="00A9230E" w:rsidRPr="00776C49" w:rsidTr="00C504C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9230E" w:rsidRPr="00776C49" w:rsidRDefault="00A9230E" w:rsidP="00C504C9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A9230E" w:rsidRPr="00776C49" w:rsidRDefault="00A9230E" w:rsidP="00C504C9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9230E" w:rsidRPr="00776C49" w:rsidRDefault="00A9230E" w:rsidP="00C504C9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9230E" w:rsidRPr="00776C49" w:rsidRDefault="00A9230E" w:rsidP="00C504C9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9230E" w:rsidRPr="00776C49" w:rsidRDefault="00A9230E" w:rsidP="00C504C9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A9230E" w:rsidRPr="00776C49" w:rsidRDefault="00A9230E" w:rsidP="00C504C9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  <w:tc>
          <w:tcPr>
            <w:tcW w:w="2340" w:type="dxa"/>
            <w:vMerge w:val="restart"/>
            <w:vAlign w:val="center"/>
          </w:tcPr>
          <w:p w:rsidR="00A9230E" w:rsidRPr="00776C49" w:rsidRDefault="00A9230E" w:rsidP="00C504C9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請貼</w:t>
            </w:r>
            <w:proofErr w:type="gramStart"/>
            <w:r w:rsidRPr="00776C49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776C49">
              <w:rPr>
                <w:rFonts w:ascii="標楷體" w:eastAsia="標楷體" w:hAnsi="標楷體" w:hint="eastAsia"/>
                <w:sz w:val="28"/>
              </w:rPr>
              <w:t>吋正面</w:t>
            </w:r>
          </w:p>
          <w:p w:rsidR="00A9230E" w:rsidRPr="00776C49" w:rsidRDefault="00A9230E" w:rsidP="00C504C9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半身照片</w:t>
            </w:r>
          </w:p>
        </w:tc>
      </w:tr>
      <w:tr w:rsidR="00A9230E" w:rsidRPr="00776C49" w:rsidTr="00C504C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468" w:type="dxa"/>
            <w:gridSpan w:val="2"/>
            <w:vAlign w:val="center"/>
          </w:tcPr>
          <w:p w:rsidR="00A9230E" w:rsidRPr="00776C49" w:rsidRDefault="00A9230E" w:rsidP="00C504C9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國民身分證</w:t>
            </w:r>
          </w:p>
          <w:p w:rsidR="00A9230E" w:rsidRPr="00776C49" w:rsidRDefault="00A9230E" w:rsidP="00C504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340" w:type="dxa"/>
            <w:gridSpan w:val="4"/>
            <w:vAlign w:val="center"/>
          </w:tcPr>
          <w:p w:rsidR="00A9230E" w:rsidRPr="00776C49" w:rsidRDefault="00A9230E" w:rsidP="00C504C9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9230E" w:rsidRPr="00776C49" w:rsidRDefault="00A9230E" w:rsidP="00C504C9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4320" w:type="dxa"/>
            <w:gridSpan w:val="3"/>
            <w:vAlign w:val="center"/>
          </w:tcPr>
          <w:p w:rsidR="00A9230E" w:rsidRPr="00776C49" w:rsidRDefault="00A9230E" w:rsidP="00C504C9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9230E" w:rsidRPr="00776C49" w:rsidRDefault="00A9230E" w:rsidP="00C504C9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230E" w:rsidRPr="00776C49" w:rsidTr="00C504C9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48" w:type="dxa"/>
            <w:vAlign w:val="center"/>
          </w:tcPr>
          <w:p w:rsidR="00A9230E" w:rsidRPr="00776C49" w:rsidRDefault="00A9230E" w:rsidP="00C504C9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職務</w:t>
            </w:r>
          </w:p>
          <w:p w:rsidR="00A9230E" w:rsidRPr="00776C49" w:rsidRDefault="00A9230E" w:rsidP="00C504C9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等級</w:t>
            </w:r>
          </w:p>
        </w:tc>
        <w:tc>
          <w:tcPr>
            <w:tcW w:w="1080" w:type="dxa"/>
            <w:gridSpan w:val="2"/>
            <w:vAlign w:val="center"/>
          </w:tcPr>
          <w:p w:rsidR="00A9230E" w:rsidRPr="00776C49" w:rsidRDefault="00A9230E" w:rsidP="00C504C9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9230E" w:rsidRPr="00776C49" w:rsidRDefault="00A9230E" w:rsidP="00C504C9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A9230E" w:rsidRPr="00776C49" w:rsidRDefault="00A9230E" w:rsidP="00C504C9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3960" w:type="dxa"/>
            <w:gridSpan w:val="5"/>
            <w:vAlign w:val="center"/>
          </w:tcPr>
          <w:p w:rsidR="00A9230E" w:rsidRPr="00776C49" w:rsidRDefault="00A9230E" w:rsidP="00C504C9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A9230E" w:rsidRPr="00776C49" w:rsidRDefault="00A9230E" w:rsidP="00C504C9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340" w:type="dxa"/>
            <w:vAlign w:val="center"/>
          </w:tcPr>
          <w:p w:rsidR="00A9230E" w:rsidRPr="00776C49" w:rsidRDefault="00A9230E" w:rsidP="00C504C9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A9230E" w:rsidRPr="00776C49" w:rsidRDefault="00A9230E" w:rsidP="00C504C9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230E" w:rsidRPr="007B2B84" w:rsidTr="00C504C9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748" w:type="dxa"/>
            <w:vAlign w:val="center"/>
          </w:tcPr>
          <w:p w:rsidR="00A9230E" w:rsidRPr="007B2B84" w:rsidRDefault="00A9230E" w:rsidP="00C504C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具</w:t>
            </w:r>
          </w:p>
          <w:p w:rsidR="00A9230E" w:rsidRPr="007B2B84" w:rsidRDefault="00A9230E" w:rsidP="00C504C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體</w:t>
            </w:r>
          </w:p>
          <w:p w:rsidR="00A9230E" w:rsidRPr="007B2B84" w:rsidRDefault="00A9230E" w:rsidP="00C504C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事</w:t>
            </w:r>
          </w:p>
          <w:p w:rsidR="00A9230E" w:rsidRPr="007B2B84" w:rsidRDefault="00A9230E" w:rsidP="00C504C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蹟</w:t>
            </w:r>
            <w:proofErr w:type="gramEnd"/>
          </w:p>
        </w:tc>
        <w:tc>
          <w:tcPr>
            <w:tcW w:w="11340" w:type="dxa"/>
            <w:gridSpan w:val="11"/>
          </w:tcPr>
          <w:p w:rsidR="00A9230E" w:rsidRPr="007B2B84" w:rsidRDefault="00A9230E" w:rsidP="00C504C9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一、研究應用圖形技術，改進地籍測量資料處理。</w:t>
            </w:r>
          </w:p>
          <w:p w:rsidR="00A9230E" w:rsidRPr="007B2B84" w:rsidRDefault="00A9230E" w:rsidP="00C504C9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二、研究</w:t>
            </w:r>
            <w:proofErr w:type="gramStart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採</w:t>
            </w:r>
            <w:proofErr w:type="gramEnd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行地籍圖</w:t>
            </w:r>
            <w:proofErr w:type="gramStart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重測地籍</w:t>
            </w:r>
            <w:proofErr w:type="gramEnd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調查作業電腦化，突破人工作業瓶頸，提高重測水準，獲記功1</w:t>
            </w:r>
          </w:p>
          <w:p w:rsidR="00A9230E" w:rsidRPr="007B2B84" w:rsidRDefault="00A9230E" w:rsidP="00C504C9">
            <w:pPr>
              <w:spacing w:line="400" w:lineRule="exact"/>
              <w:ind w:leftChars="220" w:left="528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次。</w:t>
            </w:r>
          </w:p>
          <w:p w:rsidR="00A9230E" w:rsidRPr="007B2B84" w:rsidRDefault="00A9230E" w:rsidP="00C504C9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三、緊急支援省政建設，如期完成貓羅溪整治、東西向快速道路之測量工作，獲記功1次。</w:t>
            </w:r>
          </w:p>
          <w:p w:rsidR="00A9230E" w:rsidRPr="007B2B84" w:rsidRDefault="00A9230E" w:rsidP="00C504C9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四、規劃執行臺灣省控制點補建、新建五年計畫，獲記功2次。</w:t>
            </w:r>
          </w:p>
          <w:p w:rsidR="00A9230E" w:rsidRPr="007B2B84" w:rsidRDefault="00A9230E" w:rsidP="00C504C9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五、督導組織編制修正，設置全省</w:t>
            </w:r>
            <w:proofErr w:type="gramStart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重測區位</w:t>
            </w:r>
            <w:proofErr w:type="gramEnd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工作站等。</w:t>
            </w:r>
          </w:p>
        </w:tc>
      </w:tr>
      <w:tr w:rsidR="00A9230E" w:rsidRPr="007B2B84" w:rsidTr="00C504C9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748" w:type="dxa"/>
            <w:vAlign w:val="center"/>
          </w:tcPr>
          <w:p w:rsidR="00A9230E" w:rsidRPr="007B2B84" w:rsidRDefault="00A9230E" w:rsidP="00C504C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受獎 紀錄</w:t>
            </w:r>
          </w:p>
        </w:tc>
        <w:tc>
          <w:tcPr>
            <w:tcW w:w="11340" w:type="dxa"/>
            <w:gridSpan w:val="11"/>
            <w:vAlign w:val="center"/>
          </w:tcPr>
          <w:p w:rsidR="00A9230E" w:rsidRPr="007B2B84" w:rsidRDefault="00A9230E" w:rsidP="00C504C9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記二大功2次，記功20次，嘉獎140次</w:t>
            </w:r>
          </w:p>
        </w:tc>
      </w:tr>
      <w:tr w:rsidR="00A9230E" w:rsidRPr="007B2B84" w:rsidTr="00C504C9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748" w:type="dxa"/>
            <w:vMerge w:val="restart"/>
            <w:textDirection w:val="tbRlV"/>
            <w:vAlign w:val="center"/>
          </w:tcPr>
          <w:p w:rsidR="00A9230E" w:rsidRPr="007B2B84" w:rsidRDefault="00A9230E" w:rsidP="00C504C9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推 薦 單 位 意 見</w:t>
            </w:r>
          </w:p>
        </w:tc>
        <w:tc>
          <w:tcPr>
            <w:tcW w:w="1080" w:type="dxa"/>
            <w:gridSpan w:val="2"/>
            <w:vAlign w:val="center"/>
          </w:tcPr>
          <w:p w:rsidR="00A9230E" w:rsidRPr="007B2B84" w:rsidRDefault="00A9230E" w:rsidP="00C504C9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符合  條款</w:t>
            </w:r>
          </w:p>
        </w:tc>
        <w:tc>
          <w:tcPr>
            <w:tcW w:w="10260" w:type="dxa"/>
            <w:gridSpan w:val="9"/>
            <w:vAlign w:val="center"/>
          </w:tcPr>
          <w:p w:rsidR="00A9230E" w:rsidRPr="007B2B84" w:rsidRDefault="00A9230E" w:rsidP="00C504C9">
            <w:pPr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中華民國地政貢獻獎選拔要點第3點第2款及第3款。</w:t>
            </w:r>
          </w:p>
        </w:tc>
      </w:tr>
      <w:tr w:rsidR="00A9230E" w:rsidRPr="007B2B84" w:rsidTr="00C504C9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748" w:type="dxa"/>
            <w:vMerge/>
            <w:textDirection w:val="tbRlV"/>
            <w:vAlign w:val="center"/>
          </w:tcPr>
          <w:p w:rsidR="00A9230E" w:rsidRPr="007B2B84" w:rsidRDefault="00A9230E" w:rsidP="00C504C9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9230E" w:rsidRPr="007B2B84" w:rsidRDefault="00A9230E" w:rsidP="00C504C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資格</w:t>
            </w:r>
          </w:p>
          <w:p w:rsidR="00A9230E" w:rsidRPr="007B2B84" w:rsidRDefault="00A9230E" w:rsidP="00C504C9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查</w:t>
            </w: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10260" w:type="dxa"/>
            <w:gridSpan w:val="9"/>
            <w:vAlign w:val="center"/>
          </w:tcPr>
          <w:p w:rsidR="00A9230E" w:rsidRPr="007B2B84" w:rsidRDefault="00A9230E" w:rsidP="00C504C9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■最近十年內未有刑案紀錄、懲戒處分</w:t>
            </w:r>
          </w:p>
          <w:p w:rsidR="00A9230E" w:rsidRPr="007B2B84" w:rsidRDefault="00A9230E" w:rsidP="00C504C9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■最近五年內平時考核未受記過以上之處分</w:t>
            </w:r>
          </w:p>
          <w:p w:rsidR="00A9230E" w:rsidRPr="007B2B84" w:rsidRDefault="00A9230E" w:rsidP="00C504C9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■非通緝中</w:t>
            </w:r>
          </w:p>
        </w:tc>
      </w:tr>
      <w:tr w:rsidR="00A9230E" w:rsidRPr="007B2B84" w:rsidTr="00C504C9">
        <w:tblPrEx>
          <w:tblCellMar>
            <w:top w:w="0" w:type="dxa"/>
            <w:bottom w:w="0" w:type="dxa"/>
          </w:tblCellMar>
        </w:tblPrEx>
        <w:trPr>
          <w:cantSplit/>
          <w:trHeight w:val="2511"/>
        </w:trPr>
        <w:tc>
          <w:tcPr>
            <w:tcW w:w="748" w:type="dxa"/>
            <w:vMerge/>
            <w:vAlign w:val="center"/>
          </w:tcPr>
          <w:p w:rsidR="00A9230E" w:rsidRPr="007B2B84" w:rsidRDefault="00A9230E" w:rsidP="00C504C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9230E" w:rsidRPr="007B2B84" w:rsidRDefault="00A9230E" w:rsidP="00C504C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評語</w:t>
            </w:r>
          </w:p>
        </w:tc>
        <w:tc>
          <w:tcPr>
            <w:tcW w:w="10260" w:type="dxa"/>
            <w:gridSpan w:val="9"/>
          </w:tcPr>
          <w:p w:rsidR="00A9230E" w:rsidRPr="007B2B84" w:rsidRDefault="00A9230E" w:rsidP="00C504C9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一、研究應用圖形技術改進地籍測量資料處理，推動地籍圖重測作業電腦化，</w:t>
            </w:r>
            <w:r w:rsidRPr="007B2B84">
              <w:rPr>
                <w:rFonts w:ascii="標楷體" w:eastAsia="標楷體" w:hAnsi="標楷體"/>
                <w:kern w:val="16"/>
                <w:sz w:val="28"/>
              </w:rPr>
              <w:t>有效</w:t>
            </w:r>
            <w:proofErr w:type="gramStart"/>
            <w:r w:rsidRPr="007B2B84">
              <w:rPr>
                <w:rFonts w:ascii="標楷體" w:eastAsia="標楷體" w:hAnsi="標楷體"/>
                <w:kern w:val="16"/>
                <w:sz w:val="28"/>
              </w:rPr>
              <w:t>延長圖料保存</w:t>
            </w:r>
            <w:proofErr w:type="gramEnd"/>
            <w:r w:rsidRPr="007B2B84">
              <w:rPr>
                <w:rFonts w:ascii="標楷體" w:eastAsia="標楷體" w:hAnsi="標楷體"/>
                <w:kern w:val="16"/>
                <w:sz w:val="28"/>
              </w:rPr>
              <w:t>年限，對建立政府公信及減少民眾</w:t>
            </w:r>
            <w:proofErr w:type="gramStart"/>
            <w:r w:rsidRPr="007B2B84">
              <w:rPr>
                <w:rFonts w:ascii="標楷體" w:eastAsia="標楷體" w:hAnsi="標楷體"/>
                <w:kern w:val="16"/>
                <w:sz w:val="28"/>
              </w:rPr>
              <w:t>訟</w:t>
            </w:r>
            <w:proofErr w:type="gramEnd"/>
            <w:r w:rsidRPr="007B2B84">
              <w:rPr>
                <w:rFonts w:ascii="標楷體" w:eastAsia="標楷體" w:hAnsi="標楷體"/>
                <w:kern w:val="16"/>
                <w:sz w:val="28"/>
              </w:rPr>
              <w:t>源之效益顯著</w:t>
            </w: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。</w:t>
            </w:r>
          </w:p>
          <w:p w:rsidR="00A9230E" w:rsidRPr="007B2B84" w:rsidRDefault="00A9230E" w:rsidP="00C504C9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二、提高重測水準，督導辦理原住民保留地及未登記土地測量4000餘公頃</w:t>
            </w:r>
            <w:r w:rsidRPr="007B2B84">
              <w:rPr>
                <w:rFonts w:ascii="標楷體" w:eastAsia="標楷體" w:hAnsi="標楷體"/>
                <w:kern w:val="16"/>
                <w:sz w:val="28"/>
              </w:rPr>
              <w:t>，對</w:t>
            </w:r>
            <w:proofErr w:type="gramStart"/>
            <w:r w:rsidRPr="007B2B84">
              <w:rPr>
                <w:rFonts w:ascii="標楷體" w:eastAsia="標楷體" w:hAnsi="標楷體"/>
                <w:kern w:val="16"/>
                <w:sz w:val="28"/>
              </w:rPr>
              <w:t>釐</w:t>
            </w:r>
            <w:proofErr w:type="gramEnd"/>
            <w:r w:rsidRPr="007B2B84">
              <w:rPr>
                <w:rFonts w:ascii="標楷體" w:eastAsia="標楷體" w:hAnsi="標楷體"/>
                <w:kern w:val="16"/>
                <w:sz w:val="28"/>
              </w:rPr>
              <w:t>整地籍資料、健全土地管理之貢獻恢弘</w:t>
            </w: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。</w:t>
            </w:r>
          </w:p>
          <w:p w:rsidR="00A9230E" w:rsidRPr="007B2B84" w:rsidRDefault="00A9230E" w:rsidP="00C504C9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三、引用新式測量技術，運用GPS衛星定位系統</w:t>
            </w:r>
            <w:r w:rsidRPr="007B2B84">
              <w:rPr>
                <w:rFonts w:ascii="標楷體" w:eastAsia="標楷體" w:hAnsi="標楷體"/>
                <w:kern w:val="16"/>
                <w:sz w:val="28"/>
              </w:rPr>
              <w:t>科技於</w:t>
            </w: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控制測量工作，積極推動行政革新等，</w:t>
            </w:r>
            <w:r w:rsidRPr="007B2B84">
              <w:rPr>
                <w:rFonts w:ascii="標楷體" w:eastAsia="標楷體" w:hAnsi="標楷體"/>
                <w:kern w:val="16"/>
                <w:sz w:val="28"/>
              </w:rPr>
              <w:t>對提升地籍測量成果精度、確保人民產權，確能獲致實效。</w:t>
            </w:r>
          </w:p>
        </w:tc>
      </w:tr>
      <w:tr w:rsidR="00A9230E" w:rsidRPr="007B2B84" w:rsidTr="00C504C9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748" w:type="dxa"/>
            <w:vAlign w:val="center"/>
          </w:tcPr>
          <w:p w:rsidR="00A9230E" w:rsidRPr="007B2B84" w:rsidRDefault="00A9230E" w:rsidP="00C504C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附件目錄</w:t>
            </w:r>
          </w:p>
        </w:tc>
        <w:tc>
          <w:tcPr>
            <w:tcW w:w="11340" w:type="dxa"/>
            <w:gridSpan w:val="11"/>
          </w:tcPr>
          <w:p w:rsidR="00A9230E" w:rsidRPr="007B2B84" w:rsidRDefault="00A9230E" w:rsidP="00C504C9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一、○○○</w:t>
            </w:r>
            <w:r w:rsidRPr="007B2B84">
              <w:rPr>
                <w:rFonts w:ascii="標楷體" w:eastAsia="標楷體" w:hAnsi="標楷體"/>
                <w:sz w:val="28"/>
              </w:rPr>
              <w:t>局</w:t>
            </w:r>
            <w:r w:rsidRPr="007B2B84">
              <w:rPr>
                <w:rFonts w:ascii="標楷體" w:eastAsia="標楷體" w:hAnsi="標楷體" w:hint="eastAsia"/>
                <w:sz w:val="28"/>
              </w:rPr>
              <w:t>改制前後分析。</w:t>
            </w:r>
          </w:p>
          <w:p w:rsidR="00A9230E" w:rsidRPr="007B2B84" w:rsidRDefault="00A9230E" w:rsidP="00C504C9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二、委辦及囑託業務推動。</w:t>
            </w:r>
          </w:p>
          <w:p w:rsidR="00A9230E" w:rsidRPr="007B2B84" w:rsidRDefault="00A9230E" w:rsidP="00C504C9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三、推動地籍圖重測業務實錄。</w:t>
            </w:r>
          </w:p>
          <w:p w:rsidR="00A9230E" w:rsidRPr="007B2B84" w:rsidRDefault="00A9230E" w:rsidP="00C504C9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四、推動衛星定位系統測量等。</w:t>
            </w:r>
          </w:p>
        </w:tc>
      </w:tr>
      <w:tr w:rsidR="00A9230E" w:rsidRPr="007B2B84" w:rsidTr="00C504C9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748" w:type="dxa"/>
            <w:vAlign w:val="center"/>
          </w:tcPr>
          <w:p w:rsidR="00A9230E" w:rsidRPr="007B2B84" w:rsidRDefault="00A9230E" w:rsidP="00C504C9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評選結果</w:t>
            </w:r>
          </w:p>
        </w:tc>
        <w:tc>
          <w:tcPr>
            <w:tcW w:w="11340" w:type="dxa"/>
            <w:gridSpan w:val="11"/>
          </w:tcPr>
          <w:p w:rsidR="00A9230E" w:rsidRPr="007B2B84" w:rsidRDefault="00A9230E" w:rsidP="00C504C9">
            <w:pPr>
              <w:rPr>
                <w:rFonts w:ascii="標楷體" w:eastAsia="標楷體" w:hAnsi="標楷體" w:hint="eastAsia"/>
                <w:sz w:val="28"/>
              </w:rPr>
            </w:pPr>
          </w:p>
          <w:p w:rsidR="00A9230E" w:rsidRPr="007B2B84" w:rsidRDefault="00A9230E" w:rsidP="00C504C9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A9230E" w:rsidRPr="007B2B84" w:rsidRDefault="00A9230E" w:rsidP="00A9230E">
      <w:p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本表填寫注意事項：</w:t>
      </w:r>
    </w:p>
    <w:p w:rsidR="00A9230E" w:rsidRPr="007B2B84" w:rsidRDefault="00A9230E" w:rsidP="00A9230E">
      <w:pPr>
        <w:numPr>
          <w:ilvl w:val="0"/>
          <w:numId w:val="9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推薦者及推薦候選人之原則，應符合「中華民國地政貢獻獎選拔要點」第</w:t>
      </w:r>
      <w:r>
        <w:rPr>
          <w:rFonts w:ascii="標楷體" w:eastAsia="標楷體" w:hAnsi="標楷體" w:hint="eastAsia"/>
        </w:rPr>
        <w:t>四</w:t>
      </w:r>
      <w:r w:rsidRPr="007B2B84">
        <w:rPr>
          <w:rFonts w:ascii="標楷體" w:eastAsia="標楷體" w:hAnsi="標楷體" w:hint="eastAsia"/>
        </w:rPr>
        <w:t>點及第</w:t>
      </w:r>
      <w:r>
        <w:rPr>
          <w:rFonts w:ascii="標楷體" w:eastAsia="標楷體" w:hAnsi="標楷體" w:hint="eastAsia"/>
        </w:rPr>
        <w:t>五</w:t>
      </w:r>
      <w:r w:rsidRPr="007B2B84">
        <w:rPr>
          <w:rFonts w:ascii="標楷體" w:eastAsia="標楷體" w:hAnsi="標楷體" w:hint="eastAsia"/>
        </w:rPr>
        <w:t>點規定;推薦者為政府機關(構)者，應加蓋機關(構)印信及其首長職章或簽字章。</w:t>
      </w:r>
    </w:p>
    <w:p w:rsidR="00A9230E" w:rsidRPr="007B2B84" w:rsidRDefault="00A9230E" w:rsidP="00A9230E">
      <w:pPr>
        <w:numPr>
          <w:ilvl w:val="0"/>
          <w:numId w:val="9"/>
        </w:numPr>
        <w:rPr>
          <w:rFonts w:ascii="標楷體" w:eastAsia="標楷體" w:hAnsi="標楷體"/>
        </w:rPr>
      </w:pPr>
      <w:r w:rsidRPr="007B2B84">
        <w:rPr>
          <w:rFonts w:ascii="標楷體" w:eastAsia="標楷體" w:hAnsi="標楷體" w:hint="eastAsia"/>
        </w:rPr>
        <w:t>請以A3紙張打字為之。</w:t>
      </w:r>
    </w:p>
    <w:p w:rsidR="00A9230E" w:rsidRPr="007B2B84" w:rsidRDefault="00A9230E" w:rsidP="00A9230E">
      <w:pPr>
        <w:numPr>
          <w:ilvl w:val="0"/>
          <w:numId w:val="9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具體事蹟欄所載具體貢獻以</w:t>
      </w:r>
      <w:r>
        <w:rPr>
          <w:rFonts w:ascii="標楷體" w:eastAsia="標楷體" w:hAnsi="標楷體" w:hint="eastAsia"/>
        </w:rPr>
        <w:t>十</w:t>
      </w:r>
      <w:r w:rsidRPr="007B2B84">
        <w:rPr>
          <w:rFonts w:ascii="標楷體" w:eastAsia="標楷體" w:hAnsi="標楷體" w:hint="eastAsia"/>
        </w:rPr>
        <w:t>項為限，若經考核獎勵有案者請一併敘明。</w:t>
      </w:r>
    </w:p>
    <w:p w:rsidR="00A9230E" w:rsidRDefault="00A9230E" w:rsidP="00A9230E">
      <w:pPr>
        <w:numPr>
          <w:ilvl w:val="0"/>
          <w:numId w:val="9"/>
        </w:numPr>
        <w:rPr>
          <w:rFonts w:ascii="標楷體" w:eastAsia="標楷體" w:hAnsi="標楷體"/>
        </w:rPr>
      </w:pPr>
      <w:r w:rsidRPr="007B2B84">
        <w:rPr>
          <w:rFonts w:ascii="標楷體" w:eastAsia="標楷體" w:hAnsi="標楷體" w:hint="eastAsia"/>
        </w:rPr>
        <w:t>受獎紀錄欄之填載，政府機關(構)人員之記功嘉獎情形請以累計數額表示。</w:t>
      </w:r>
    </w:p>
    <w:p w:rsidR="00A9230E" w:rsidRDefault="00A9230E" w:rsidP="00A9230E">
      <w:pPr>
        <w:numPr>
          <w:ilvl w:val="0"/>
          <w:numId w:val="9"/>
        </w:numPr>
        <w:rPr>
          <w:rFonts w:ascii="標楷體" w:eastAsia="標楷體" w:hAnsi="標楷體"/>
        </w:rPr>
      </w:pPr>
      <w:r w:rsidRPr="007B2B84">
        <w:rPr>
          <w:rFonts w:ascii="標楷體" w:eastAsia="標楷體" w:hAnsi="標楷體" w:hint="eastAsia"/>
        </w:rPr>
        <w:t>本表各項欄位不敷使用時，可自行調整。</w:t>
      </w:r>
    </w:p>
    <w:sectPr w:rsidR="00A9230E" w:rsidSect="00CA2799">
      <w:pgSz w:w="16839" w:h="23814" w:code="8"/>
      <w:pgMar w:top="1440" w:right="2098" w:bottom="1440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92" w:rsidRDefault="006A5492" w:rsidP="00E9463A">
      <w:r>
        <w:separator/>
      </w:r>
    </w:p>
  </w:endnote>
  <w:endnote w:type="continuationSeparator" w:id="0">
    <w:p w:rsidR="006A5492" w:rsidRDefault="006A5492" w:rsidP="00E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92" w:rsidRDefault="006A5492" w:rsidP="00E9463A">
      <w:r>
        <w:separator/>
      </w:r>
    </w:p>
  </w:footnote>
  <w:footnote w:type="continuationSeparator" w:id="0">
    <w:p w:rsidR="006A5492" w:rsidRDefault="006A5492" w:rsidP="00E9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45F"/>
    <w:multiLevelType w:val="hybridMultilevel"/>
    <w:tmpl w:val="22E86F76"/>
    <w:lvl w:ilvl="0" w:tplc="8CA2C164">
      <w:start w:val="1"/>
      <w:numFmt w:val="decimal"/>
      <w:lvlText w:val="(%1)"/>
      <w:lvlJc w:val="left"/>
      <w:pPr>
        <w:tabs>
          <w:tab w:val="num" w:pos="1426"/>
        </w:tabs>
        <w:ind w:left="14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>
    <w:nsid w:val="0B2E0755"/>
    <w:multiLevelType w:val="hybridMultilevel"/>
    <w:tmpl w:val="10B66CE6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E3D38A2"/>
    <w:multiLevelType w:val="hybridMultilevel"/>
    <w:tmpl w:val="2870D77E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A1E067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C24B7"/>
    <w:multiLevelType w:val="hybridMultilevel"/>
    <w:tmpl w:val="F33612BA"/>
    <w:lvl w:ilvl="0" w:tplc="CB504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4E5B8C"/>
    <w:multiLevelType w:val="hybridMultilevel"/>
    <w:tmpl w:val="1304D7B4"/>
    <w:lvl w:ilvl="0" w:tplc="B308B236">
      <w:start w:val="1"/>
      <w:numFmt w:val="decimal"/>
      <w:lvlText w:val="%1."/>
      <w:lvlJc w:val="left"/>
      <w:pPr>
        <w:ind w:left="74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5">
    <w:nsid w:val="38CE030A"/>
    <w:multiLevelType w:val="hybridMultilevel"/>
    <w:tmpl w:val="661011B8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B61EDD"/>
    <w:multiLevelType w:val="hybridMultilevel"/>
    <w:tmpl w:val="F76EBA42"/>
    <w:lvl w:ilvl="0" w:tplc="0B3AEBAE">
      <w:start w:val="1"/>
      <w:numFmt w:val="taiwaneseCountingThousand"/>
      <w:lvlText w:val="%1、"/>
      <w:lvlJc w:val="left"/>
      <w:pPr>
        <w:tabs>
          <w:tab w:val="num" w:pos="516"/>
        </w:tabs>
        <w:ind w:left="516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470631"/>
    <w:multiLevelType w:val="hybridMultilevel"/>
    <w:tmpl w:val="8208F3CE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AD6122"/>
    <w:multiLevelType w:val="hybridMultilevel"/>
    <w:tmpl w:val="E06E6944"/>
    <w:lvl w:ilvl="0" w:tplc="CD32A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305"/>
    <w:rsid w:val="00071B64"/>
    <w:rsid w:val="00085CDC"/>
    <w:rsid w:val="00086019"/>
    <w:rsid w:val="000912BF"/>
    <w:rsid w:val="000A05FE"/>
    <w:rsid w:val="000B69F4"/>
    <w:rsid w:val="000C3C07"/>
    <w:rsid w:val="001041E9"/>
    <w:rsid w:val="001C7E5D"/>
    <w:rsid w:val="002243C5"/>
    <w:rsid w:val="00311197"/>
    <w:rsid w:val="003179F0"/>
    <w:rsid w:val="003203BB"/>
    <w:rsid w:val="0032116A"/>
    <w:rsid w:val="003428CE"/>
    <w:rsid w:val="00376E71"/>
    <w:rsid w:val="00394971"/>
    <w:rsid w:val="003B2D36"/>
    <w:rsid w:val="00426EAE"/>
    <w:rsid w:val="0045647B"/>
    <w:rsid w:val="004C3C02"/>
    <w:rsid w:val="004C437C"/>
    <w:rsid w:val="00524EB1"/>
    <w:rsid w:val="00554BD1"/>
    <w:rsid w:val="00562A04"/>
    <w:rsid w:val="00583432"/>
    <w:rsid w:val="00593655"/>
    <w:rsid w:val="00593996"/>
    <w:rsid w:val="005E1143"/>
    <w:rsid w:val="006013ED"/>
    <w:rsid w:val="00606B77"/>
    <w:rsid w:val="00636D92"/>
    <w:rsid w:val="00647207"/>
    <w:rsid w:val="006A5492"/>
    <w:rsid w:val="006A6DA8"/>
    <w:rsid w:val="006D059F"/>
    <w:rsid w:val="00705356"/>
    <w:rsid w:val="007133DA"/>
    <w:rsid w:val="0074510F"/>
    <w:rsid w:val="00750F89"/>
    <w:rsid w:val="007B2B84"/>
    <w:rsid w:val="007E16A9"/>
    <w:rsid w:val="00837154"/>
    <w:rsid w:val="00895217"/>
    <w:rsid w:val="008A72A0"/>
    <w:rsid w:val="008D2F88"/>
    <w:rsid w:val="00967FE9"/>
    <w:rsid w:val="009830C3"/>
    <w:rsid w:val="009A75E8"/>
    <w:rsid w:val="009D5552"/>
    <w:rsid w:val="00A72408"/>
    <w:rsid w:val="00A759CE"/>
    <w:rsid w:val="00A9230E"/>
    <w:rsid w:val="00B272D9"/>
    <w:rsid w:val="00B57540"/>
    <w:rsid w:val="00BC2305"/>
    <w:rsid w:val="00BF1B91"/>
    <w:rsid w:val="00C34F60"/>
    <w:rsid w:val="00C504C9"/>
    <w:rsid w:val="00CA2799"/>
    <w:rsid w:val="00CC1512"/>
    <w:rsid w:val="00D02DB1"/>
    <w:rsid w:val="00D30871"/>
    <w:rsid w:val="00D473B4"/>
    <w:rsid w:val="00D570A8"/>
    <w:rsid w:val="00DB30E9"/>
    <w:rsid w:val="00DE1366"/>
    <w:rsid w:val="00E2343F"/>
    <w:rsid w:val="00E767A3"/>
    <w:rsid w:val="00E9463A"/>
    <w:rsid w:val="00EA0144"/>
    <w:rsid w:val="00EA5A5F"/>
    <w:rsid w:val="00EE7C1D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2"/>
      <w:jc w:val="both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pPr>
      <w:tabs>
        <w:tab w:val="left" w:pos="900"/>
        <w:tab w:val="left" w:pos="1080"/>
      </w:tabs>
      <w:spacing w:line="440" w:lineRule="exact"/>
      <w:ind w:leftChars="75" w:left="880" w:hangingChars="250" w:hanging="70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560" w:hangingChars="200" w:hanging="560"/>
    </w:pPr>
    <w:rPr>
      <w:rFonts w:ascii="標楷體" w:eastAsia="標楷體" w:hAnsi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jc w:val="center"/>
    </w:pPr>
    <w:rPr>
      <w:rFonts w:ascii="標楷體" w:eastAsia="標楷體" w:hAnsi="標楷體"/>
      <w:sz w:val="28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paragraph" w:styleId="a8">
    <w:name w:val="Balloon Text"/>
    <w:basedOn w:val="a"/>
    <w:semiHidden/>
    <w:rsid w:val="00CC1512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583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83432"/>
    <w:rPr>
      <w:kern w:val="2"/>
    </w:rPr>
  </w:style>
  <w:style w:type="character" w:styleId="ab">
    <w:name w:val="Hyperlink"/>
    <w:rsid w:val="00583432"/>
    <w:rPr>
      <w:color w:val="0000FF"/>
      <w:u w:val="single"/>
    </w:rPr>
  </w:style>
  <w:style w:type="character" w:customStyle="1" w:styleId="a4">
    <w:name w:val="本文縮排 字元"/>
    <w:link w:val="a3"/>
    <w:rsid w:val="00705356"/>
    <w:rPr>
      <w:rFonts w:ascii="標楷體" w:eastAsia="標楷體"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8CFB-0E41-452F-83D2-2EF5E086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中華民國地政貢獻獎選拔要點</dc:title>
  <dc:creator>LAND.MOI</dc:creator>
  <cp:lastModifiedBy>user</cp:lastModifiedBy>
  <cp:revision>2</cp:revision>
  <cp:lastPrinted>2016-05-05T03:57:00Z</cp:lastPrinted>
  <dcterms:created xsi:type="dcterms:W3CDTF">2018-06-01T07:27:00Z</dcterms:created>
  <dcterms:modified xsi:type="dcterms:W3CDTF">2018-06-01T07:27:00Z</dcterms:modified>
</cp:coreProperties>
</file>