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402"/>
        <w:gridCol w:w="1984"/>
        <w:gridCol w:w="2082"/>
      </w:tblGrid>
      <w:tr w:rsidR="00CE7BBD" w:rsidTr="00CE7BBD">
        <w:trPr>
          <w:trHeight w:val="1124"/>
          <w:jc w:val="center"/>
        </w:trPr>
        <w:tc>
          <w:tcPr>
            <w:tcW w:w="8881" w:type="dxa"/>
            <w:gridSpan w:val="4"/>
            <w:shd w:val="clear" w:color="auto" w:fill="E2EFD9"/>
            <w:vAlign w:val="center"/>
          </w:tcPr>
          <w:p w:rsidR="00CE7BBD" w:rsidRPr="008460EB" w:rsidRDefault="00CE7BBD" w:rsidP="007F46DA">
            <w:pPr>
              <w:spacing w:line="520" w:lineRule="exact"/>
              <w:jc w:val="center"/>
              <w:rPr>
                <w:rFonts w:ascii="方正小标宋简体" w:eastAsia="方正小标宋简体" w:hAnsi="方正小标宋简体"/>
                <w:b/>
                <w:sz w:val="36"/>
                <w:szCs w:val="28"/>
              </w:rPr>
            </w:pPr>
            <w:r w:rsidRPr="008460EB">
              <w:rPr>
                <w:rFonts w:ascii="方正小标宋简体" w:eastAsia="方正小标宋简体" w:hAnsi="方正小标宋简体" w:hint="eastAsia"/>
                <w:b/>
                <w:sz w:val="36"/>
                <w:szCs w:val="28"/>
              </w:rPr>
              <w:t>全国高校港澳台学生未来教师</w:t>
            </w:r>
            <w:proofErr w:type="gramStart"/>
            <w:r w:rsidRPr="008460EB">
              <w:rPr>
                <w:rFonts w:ascii="方正小标宋简体" w:eastAsia="方正小标宋简体" w:hAnsi="方正小标宋简体" w:hint="eastAsia"/>
                <w:b/>
                <w:sz w:val="36"/>
                <w:szCs w:val="28"/>
              </w:rPr>
              <w:t>研</w:t>
            </w:r>
            <w:proofErr w:type="gramEnd"/>
            <w:r w:rsidRPr="008460EB">
              <w:rPr>
                <w:rFonts w:ascii="方正小标宋简体" w:eastAsia="方正小标宋简体" w:hAnsi="方正小标宋简体" w:hint="eastAsia"/>
                <w:b/>
                <w:sz w:val="36"/>
                <w:szCs w:val="28"/>
              </w:rPr>
              <w:t>学营</w:t>
            </w:r>
          </w:p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8460EB">
              <w:rPr>
                <w:rFonts w:ascii="方正小标宋简体" w:eastAsia="方正小标宋简体" w:hAnsi="方正小标宋简体" w:hint="eastAsia"/>
                <w:b/>
                <w:sz w:val="36"/>
                <w:szCs w:val="28"/>
              </w:rPr>
              <w:t>教学设计展示</w:t>
            </w:r>
          </w:p>
        </w:tc>
      </w:tr>
      <w:tr w:rsidR="00CE7BBD" w:rsidTr="007F46DA">
        <w:trPr>
          <w:trHeight w:val="435"/>
          <w:jc w:val="center"/>
        </w:trPr>
        <w:tc>
          <w:tcPr>
            <w:tcW w:w="8881" w:type="dxa"/>
            <w:gridSpan w:val="4"/>
            <w:shd w:val="clear" w:color="auto" w:fill="E2EFD9"/>
            <w:vAlign w:val="center"/>
          </w:tcPr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/>
                <w:sz w:val="28"/>
                <w:szCs w:val="28"/>
              </w:rPr>
              <w:t>一、基本信息</w:t>
            </w:r>
          </w:p>
        </w:tc>
      </w:tr>
      <w:tr w:rsidR="00CE7BBD" w:rsidTr="007F46DA">
        <w:trPr>
          <w:trHeight w:val="567"/>
          <w:jc w:val="center"/>
        </w:trPr>
        <w:tc>
          <w:tcPr>
            <w:tcW w:w="1413" w:type="dxa"/>
            <w:vAlign w:val="center"/>
          </w:tcPr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课程名称</w:t>
            </w:r>
          </w:p>
        </w:tc>
        <w:tc>
          <w:tcPr>
            <w:tcW w:w="7468" w:type="dxa"/>
            <w:gridSpan w:val="3"/>
            <w:vAlign w:val="center"/>
          </w:tcPr>
          <w:p w:rsidR="00CE7BBD" w:rsidRDefault="00CE7BBD" w:rsidP="007F46DA">
            <w:pPr>
              <w:spacing w:line="52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E7BBD" w:rsidTr="00FF1D22">
        <w:trPr>
          <w:trHeight w:val="567"/>
          <w:jc w:val="center"/>
        </w:trPr>
        <w:tc>
          <w:tcPr>
            <w:tcW w:w="1413" w:type="dxa"/>
            <w:vAlign w:val="center"/>
          </w:tcPr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学科</w:t>
            </w:r>
          </w:p>
        </w:tc>
        <w:tc>
          <w:tcPr>
            <w:tcW w:w="3402" w:type="dxa"/>
            <w:vAlign w:val="center"/>
          </w:tcPr>
          <w:p w:rsidR="00CE7BBD" w:rsidRDefault="00CE7BBD" w:rsidP="007F46DA">
            <w:pPr>
              <w:spacing w:line="52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组别</w:t>
            </w:r>
          </w:p>
        </w:tc>
        <w:tc>
          <w:tcPr>
            <w:tcW w:w="2082" w:type="dxa"/>
            <w:vAlign w:val="center"/>
          </w:tcPr>
          <w:p w:rsidR="00CE7BBD" w:rsidRDefault="00CE7BBD" w:rsidP="007F46DA">
            <w:pPr>
              <w:spacing w:line="52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E7BBD" w:rsidTr="00FF1D22">
        <w:trPr>
          <w:trHeight w:val="568"/>
          <w:jc w:val="center"/>
        </w:trPr>
        <w:tc>
          <w:tcPr>
            <w:tcW w:w="1413" w:type="dxa"/>
            <w:vAlign w:val="center"/>
          </w:tcPr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学段</w:t>
            </w:r>
          </w:p>
        </w:tc>
        <w:tc>
          <w:tcPr>
            <w:tcW w:w="3402" w:type="dxa"/>
            <w:vAlign w:val="center"/>
          </w:tcPr>
          <w:p w:rsidR="00CE7BBD" w:rsidRDefault="00CE7BBD" w:rsidP="007F46DA">
            <w:pPr>
              <w:spacing w:line="52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面向年级</w:t>
            </w:r>
          </w:p>
        </w:tc>
        <w:tc>
          <w:tcPr>
            <w:tcW w:w="2082" w:type="dxa"/>
            <w:vAlign w:val="center"/>
          </w:tcPr>
          <w:p w:rsidR="00CE7BBD" w:rsidRDefault="00CE7BBD" w:rsidP="007F46DA">
            <w:pPr>
              <w:spacing w:line="52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E7BBD" w:rsidTr="007F46DA">
        <w:trPr>
          <w:trHeight w:val="409"/>
          <w:jc w:val="center"/>
        </w:trPr>
        <w:tc>
          <w:tcPr>
            <w:tcW w:w="8881" w:type="dxa"/>
            <w:gridSpan w:val="4"/>
            <w:shd w:val="clear" w:color="auto" w:fill="E2EFD9"/>
            <w:vAlign w:val="center"/>
          </w:tcPr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/>
                <w:sz w:val="28"/>
                <w:szCs w:val="28"/>
              </w:rPr>
              <w:t>二、教学设计</w:t>
            </w:r>
          </w:p>
        </w:tc>
      </w:tr>
      <w:tr w:rsidR="00CE7BBD" w:rsidTr="007F46DA">
        <w:trPr>
          <w:trHeight w:val="1692"/>
          <w:jc w:val="center"/>
        </w:trPr>
        <w:tc>
          <w:tcPr>
            <w:tcW w:w="1413" w:type="dxa"/>
            <w:vAlign w:val="center"/>
          </w:tcPr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教学</w:t>
            </w:r>
            <w:r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468" w:type="dxa"/>
            <w:gridSpan w:val="3"/>
          </w:tcPr>
          <w:p w:rsidR="00CE7BBD" w:rsidRDefault="00CE7BBD" w:rsidP="00ED315D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教学对象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能够掌握和展现的具体知识、技能和能力等，对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学科核心素养和能力培养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的贡献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及育人价值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等情况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。不超过2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字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）</w:t>
            </w:r>
          </w:p>
        </w:tc>
      </w:tr>
      <w:tr w:rsidR="00CE7BBD" w:rsidTr="007F46DA">
        <w:trPr>
          <w:trHeight w:val="1155"/>
          <w:jc w:val="center"/>
        </w:trPr>
        <w:tc>
          <w:tcPr>
            <w:tcW w:w="1413" w:type="dxa"/>
            <w:vAlign w:val="center"/>
          </w:tcPr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学情分析</w:t>
            </w:r>
          </w:p>
        </w:tc>
        <w:tc>
          <w:tcPr>
            <w:tcW w:w="7468" w:type="dxa"/>
            <w:gridSpan w:val="3"/>
          </w:tcPr>
          <w:p w:rsidR="00CE7BBD" w:rsidRDefault="00CE7BBD" w:rsidP="00ED315D">
            <w:pPr>
              <w:spacing w:line="40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（教学对象的认知水平、学习能力和学习习惯分析。不超过2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字）</w:t>
            </w:r>
          </w:p>
        </w:tc>
      </w:tr>
      <w:tr w:rsidR="00CE7BBD" w:rsidTr="007F46DA">
        <w:trPr>
          <w:trHeight w:val="1369"/>
          <w:jc w:val="center"/>
        </w:trPr>
        <w:tc>
          <w:tcPr>
            <w:tcW w:w="1413" w:type="dxa"/>
            <w:vAlign w:val="center"/>
          </w:tcPr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7468" w:type="dxa"/>
            <w:gridSpan w:val="3"/>
          </w:tcPr>
          <w:p w:rsidR="00CE7BBD" w:rsidRDefault="00CE7BBD" w:rsidP="00ED315D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（本节课的主要内容，与前后知识点的关系，在整个知识体系中的地位、作用。不超过2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字）</w:t>
            </w:r>
          </w:p>
        </w:tc>
      </w:tr>
      <w:tr w:rsidR="00CE7BBD" w:rsidTr="007F46DA">
        <w:trPr>
          <w:trHeight w:val="1265"/>
          <w:jc w:val="center"/>
        </w:trPr>
        <w:tc>
          <w:tcPr>
            <w:tcW w:w="1413" w:type="dxa"/>
            <w:vAlign w:val="center"/>
          </w:tcPr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教学</w:t>
            </w:r>
          </w:p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重难点</w:t>
            </w:r>
          </w:p>
        </w:tc>
        <w:tc>
          <w:tcPr>
            <w:tcW w:w="7468" w:type="dxa"/>
            <w:gridSpan w:val="3"/>
          </w:tcPr>
          <w:p w:rsidR="00CE7BBD" w:rsidRDefault="00CE7BBD" w:rsidP="00ED315D">
            <w:pPr>
              <w:spacing w:line="40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（教学重点和难点分析。不超过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字）</w:t>
            </w:r>
          </w:p>
        </w:tc>
      </w:tr>
      <w:tr w:rsidR="00CE7BBD" w:rsidTr="00FF1D22">
        <w:trPr>
          <w:trHeight w:val="912"/>
          <w:jc w:val="center"/>
        </w:trPr>
        <w:tc>
          <w:tcPr>
            <w:tcW w:w="1413" w:type="dxa"/>
            <w:vMerge w:val="restart"/>
            <w:vAlign w:val="center"/>
          </w:tcPr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教学过程</w:t>
            </w:r>
          </w:p>
        </w:tc>
        <w:tc>
          <w:tcPr>
            <w:tcW w:w="3402" w:type="dxa"/>
            <w:vAlign w:val="center"/>
          </w:tcPr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8"/>
                <w:szCs w:val="28"/>
              </w:rPr>
              <w:t>教师活动</w:t>
            </w:r>
          </w:p>
        </w:tc>
        <w:tc>
          <w:tcPr>
            <w:tcW w:w="1984" w:type="dxa"/>
            <w:vAlign w:val="center"/>
          </w:tcPr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8"/>
                <w:szCs w:val="28"/>
              </w:rPr>
              <w:t>学生活动</w:t>
            </w:r>
          </w:p>
        </w:tc>
        <w:tc>
          <w:tcPr>
            <w:tcW w:w="2082" w:type="dxa"/>
            <w:vAlign w:val="center"/>
          </w:tcPr>
          <w:p w:rsidR="00CE7BBD" w:rsidRDefault="00CE7BBD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设计意图</w:t>
            </w:r>
          </w:p>
        </w:tc>
      </w:tr>
      <w:tr w:rsidR="00CE7BBD" w:rsidTr="00FF1D22">
        <w:trPr>
          <w:trHeight w:val="3511"/>
          <w:jc w:val="center"/>
        </w:trPr>
        <w:tc>
          <w:tcPr>
            <w:tcW w:w="1413" w:type="dxa"/>
            <w:vMerge/>
            <w:vAlign w:val="center"/>
          </w:tcPr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23137D" w:rsidRDefault="00CE7BBD" w:rsidP="00ED315D">
            <w:pPr>
              <w:spacing w:line="40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（教师组织、引导、支持学生学习的具体流程及形式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）</w:t>
            </w:r>
          </w:p>
          <w:p w:rsidR="0023137D" w:rsidRDefault="0023137D" w:rsidP="00ED315D">
            <w:pPr>
              <w:spacing w:line="40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</w:p>
          <w:p w:rsidR="00CE7BBD" w:rsidRDefault="00CE7BBD" w:rsidP="00ED315D">
            <w:pPr>
              <w:spacing w:line="40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（整个教学过程部分不超过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3000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字）</w:t>
            </w:r>
          </w:p>
        </w:tc>
        <w:tc>
          <w:tcPr>
            <w:tcW w:w="1984" w:type="dxa"/>
          </w:tcPr>
          <w:p w:rsidR="00CE7BBD" w:rsidRDefault="00CE7BBD" w:rsidP="00ED315D">
            <w:pPr>
              <w:spacing w:line="40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（学生参与学习的流程与形式）</w:t>
            </w:r>
          </w:p>
        </w:tc>
        <w:tc>
          <w:tcPr>
            <w:tcW w:w="2082" w:type="dxa"/>
          </w:tcPr>
          <w:p w:rsidR="00CE7BBD" w:rsidRDefault="00CE7BBD" w:rsidP="00ED315D">
            <w:pPr>
              <w:spacing w:line="40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（各环节设计的意图）</w:t>
            </w:r>
          </w:p>
        </w:tc>
      </w:tr>
      <w:tr w:rsidR="00CE7BBD" w:rsidTr="00FF1D22">
        <w:trPr>
          <w:trHeight w:val="2117"/>
          <w:jc w:val="center"/>
        </w:trPr>
        <w:tc>
          <w:tcPr>
            <w:tcW w:w="1413" w:type="dxa"/>
            <w:vAlign w:val="center"/>
          </w:tcPr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lastRenderedPageBreak/>
              <w:t>学习评价</w:t>
            </w:r>
          </w:p>
        </w:tc>
        <w:tc>
          <w:tcPr>
            <w:tcW w:w="7468" w:type="dxa"/>
            <w:gridSpan w:val="3"/>
          </w:tcPr>
          <w:p w:rsidR="00CE7BBD" w:rsidRDefault="00CE7BBD" w:rsidP="00ED315D">
            <w:pPr>
              <w:spacing w:line="40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学习效果的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评价与反馈方式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。不超过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400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字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）</w:t>
            </w:r>
          </w:p>
        </w:tc>
      </w:tr>
      <w:tr w:rsidR="00CE7BBD" w:rsidTr="00FF1D22">
        <w:trPr>
          <w:trHeight w:val="2401"/>
          <w:jc w:val="center"/>
        </w:trPr>
        <w:tc>
          <w:tcPr>
            <w:tcW w:w="1413" w:type="dxa"/>
            <w:vAlign w:val="center"/>
          </w:tcPr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板书设计</w:t>
            </w:r>
          </w:p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（选填）</w:t>
            </w:r>
          </w:p>
        </w:tc>
        <w:tc>
          <w:tcPr>
            <w:tcW w:w="7468" w:type="dxa"/>
            <w:gridSpan w:val="3"/>
          </w:tcPr>
          <w:p w:rsidR="00CE7BBD" w:rsidRDefault="00CE7BBD" w:rsidP="00ED315D">
            <w:pPr>
              <w:spacing w:line="40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（课程板书）</w:t>
            </w:r>
          </w:p>
        </w:tc>
      </w:tr>
      <w:tr w:rsidR="00CE7BBD" w:rsidTr="00FF1D22">
        <w:trPr>
          <w:trHeight w:val="239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E7BBD" w:rsidRDefault="00CE7BBD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特色创新</w:t>
            </w:r>
          </w:p>
        </w:tc>
        <w:tc>
          <w:tcPr>
            <w:tcW w:w="7468" w:type="dxa"/>
            <w:gridSpan w:val="3"/>
            <w:tcBorders>
              <w:bottom w:val="single" w:sz="4" w:space="0" w:color="auto"/>
            </w:tcBorders>
          </w:tcPr>
          <w:p w:rsidR="00CE7BBD" w:rsidRDefault="00CE7BBD" w:rsidP="00ED315D">
            <w:pPr>
              <w:spacing w:line="40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教学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设计的新颖独特之处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。不超过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400</w:t>
            </w: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字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）</w:t>
            </w:r>
          </w:p>
        </w:tc>
      </w:tr>
    </w:tbl>
    <w:p w:rsidR="00EB0D65" w:rsidRDefault="00EB0D65"/>
    <w:sectPr w:rsidR="00EB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B0F" w:rsidRDefault="00CC5B0F" w:rsidP="008460EB">
      <w:r>
        <w:separator/>
      </w:r>
    </w:p>
  </w:endnote>
  <w:endnote w:type="continuationSeparator" w:id="0">
    <w:p w:rsidR="00CC5B0F" w:rsidRDefault="00CC5B0F" w:rsidP="0084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B0F" w:rsidRDefault="00CC5B0F" w:rsidP="008460EB">
      <w:r>
        <w:separator/>
      </w:r>
    </w:p>
  </w:footnote>
  <w:footnote w:type="continuationSeparator" w:id="0">
    <w:p w:rsidR="00CC5B0F" w:rsidRDefault="00CC5B0F" w:rsidP="0084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BD"/>
    <w:rsid w:val="0023137D"/>
    <w:rsid w:val="004323BE"/>
    <w:rsid w:val="008460EB"/>
    <w:rsid w:val="00BB57E1"/>
    <w:rsid w:val="00CC5B0F"/>
    <w:rsid w:val="00CE7BBD"/>
    <w:rsid w:val="00EB0D65"/>
    <w:rsid w:val="00ED315D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6C841"/>
  <w15:chartTrackingRefBased/>
  <w15:docId w15:val="{8CC019CF-4282-4713-9132-2184EA39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0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0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5</cp:revision>
  <dcterms:created xsi:type="dcterms:W3CDTF">2023-03-27T06:08:00Z</dcterms:created>
  <dcterms:modified xsi:type="dcterms:W3CDTF">2023-03-28T00:37:00Z</dcterms:modified>
</cp:coreProperties>
</file>