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4BFB" w14:textId="77777777" w:rsidR="0065750B" w:rsidRPr="004F3D9D" w:rsidRDefault="0065750B" w:rsidP="0065750B">
      <w:pPr>
        <w:spacing w:line="520" w:lineRule="exact"/>
        <w:jc w:val="center"/>
        <w:rPr>
          <w:rFonts w:ascii="仿宋_GB2312" w:eastAsia="仿宋_GB2312" w:hAnsi="仿宋_GB2312"/>
          <w:b/>
          <w:sz w:val="44"/>
          <w:szCs w:val="28"/>
        </w:rPr>
      </w:pPr>
      <w:r w:rsidRPr="004F3D9D">
        <w:rPr>
          <w:rFonts w:ascii="仿宋_GB2312" w:eastAsia="仿宋_GB2312" w:hAnsi="仿宋_GB2312" w:hint="eastAsia"/>
          <w:b/>
          <w:sz w:val="44"/>
          <w:szCs w:val="28"/>
        </w:rPr>
        <w:t>说课视频</w:t>
      </w:r>
    </w:p>
    <w:p w14:paraId="471CE037" w14:textId="77777777" w:rsidR="0065750B" w:rsidRDefault="0065750B" w:rsidP="0065750B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p w14:paraId="7A5CF1BF" w14:textId="5753DB9C" w:rsidR="00056C7F" w:rsidRDefault="0065750B" w:rsidP="0065750B">
      <w:pPr>
        <w:ind w:firstLineChars="200" w:firstLine="560"/>
      </w:pPr>
      <w:proofErr w:type="gramStart"/>
      <w:r>
        <w:rPr>
          <w:rFonts w:ascii="仿宋_GB2312" w:eastAsia="仿宋_GB2312" w:hAnsi="仿宋_GB2312" w:hint="eastAsia"/>
          <w:sz w:val="28"/>
          <w:szCs w:val="28"/>
        </w:rPr>
        <w:t>请横版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拍摄，声音及画面清晰，分辨率采用1280×720（高清16:9拍摄）或以上，时长6-8分钟，单个视频不超过</w:t>
      </w:r>
      <w:r>
        <w:rPr>
          <w:rFonts w:ascii="仿宋_GB2312" w:eastAsia="仿宋_GB2312" w:hAnsi="仿宋_GB2312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00M。文件以MP4格式提交，以“学校+个人姓名+学科学段+展示内容名称”命名（如“华东师范大学</w:t>
      </w:r>
      <w:r>
        <w:rPr>
          <w:rFonts w:ascii="仿宋_GB2312" w:eastAsia="仿宋_GB2312" w:hAnsi="仿宋_GB2312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张三 高中数学 奇偶函数”）</w:t>
      </w:r>
      <w:bookmarkStart w:id="0" w:name="_GoBack"/>
      <w:bookmarkEnd w:id="0"/>
      <w:r>
        <w:rPr>
          <w:rFonts w:ascii="仿宋_GB2312" w:eastAsia="仿宋_GB2312" w:hAnsi="仿宋_GB2312" w:hint="eastAsia"/>
          <w:sz w:val="28"/>
          <w:szCs w:val="28"/>
        </w:rPr>
        <w:t>，谢谢。</w:t>
      </w:r>
    </w:p>
    <w:sectPr w:rsidR="0005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8335" w14:textId="77777777" w:rsidR="00391EB1" w:rsidRDefault="00391EB1" w:rsidP="0065750B">
      <w:r>
        <w:separator/>
      </w:r>
    </w:p>
  </w:endnote>
  <w:endnote w:type="continuationSeparator" w:id="0">
    <w:p w14:paraId="64D0DF38" w14:textId="77777777" w:rsidR="00391EB1" w:rsidRDefault="00391EB1" w:rsidP="0065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BC13" w14:textId="77777777" w:rsidR="00391EB1" w:rsidRDefault="00391EB1" w:rsidP="0065750B">
      <w:r>
        <w:separator/>
      </w:r>
    </w:p>
  </w:footnote>
  <w:footnote w:type="continuationSeparator" w:id="0">
    <w:p w14:paraId="66057ADA" w14:textId="77777777" w:rsidR="00391EB1" w:rsidRDefault="00391EB1" w:rsidP="0065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B"/>
    <w:rsid w:val="00056C7F"/>
    <w:rsid w:val="00320919"/>
    <w:rsid w:val="00391EB1"/>
    <w:rsid w:val="004F3D9D"/>
    <w:rsid w:val="0065750B"/>
    <w:rsid w:val="00B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341D"/>
  <w15:chartTrackingRefBased/>
  <w15:docId w15:val="{914691E8-5FDB-4F5D-BBDB-F85F3930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4</cp:revision>
  <dcterms:created xsi:type="dcterms:W3CDTF">2023-03-31T01:38:00Z</dcterms:created>
  <dcterms:modified xsi:type="dcterms:W3CDTF">2023-03-31T01:40:00Z</dcterms:modified>
</cp:coreProperties>
</file>