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D" w:rsidRPr="0060090B" w:rsidRDefault="00ED5DF9" w:rsidP="00473DE7">
      <w:pPr>
        <w:widowControl/>
        <w:shd w:val="clear" w:color="auto" w:fill="FFFFFF"/>
        <w:spacing w:after="240" w:line="460" w:lineRule="exact"/>
        <w:jc w:val="center"/>
        <w:rPr>
          <w:rFonts w:ascii="標楷體" w:eastAsia="標楷體" w:hAnsi="標楷體" w:cs="Helvetica"/>
          <w:b/>
          <w:color w:val="1D2129"/>
          <w:kern w:val="0"/>
          <w:sz w:val="36"/>
          <w:szCs w:val="36"/>
        </w:rPr>
      </w:pPr>
      <w:bookmarkStart w:id="0" w:name="_GoBack"/>
      <w:bookmarkEnd w:id="0"/>
      <w:r w:rsidRPr="0060090B">
        <w:rPr>
          <w:rFonts w:ascii="標楷體" w:eastAsia="標楷體" w:hAnsi="標楷體" w:cs="Helvetica" w:hint="eastAsia"/>
          <w:b/>
          <w:color w:val="1D2129"/>
          <w:kern w:val="0"/>
          <w:sz w:val="36"/>
          <w:szCs w:val="36"/>
        </w:rPr>
        <w:t>2017年來以</w:t>
      </w:r>
      <w:r w:rsidR="00D3047D" w:rsidRPr="0060090B">
        <w:rPr>
          <w:rFonts w:ascii="標楷體" w:eastAsia="標楷體" w:hAnsi="標楷體" w:cs="Helvetica"/>
          <w:b/>
          <w:color w:val="1D2129"/>
          <w:kern w:val="0"/>
          <w:sz w:val="36"/>
          <w:szCs w:val="36"/>
        </w:rPr>
        <w:t>從事國際志工</w:t>
      </w:r>
      <w:r w:rsidRPr="0060090B">
        <w:rPr>
          <w:rFonts w:ascii="標楷體" w:eastAsia="標楷體" w:hAnsi="標楷體" w:cs="Helvetica" w:hint="eastAsia"/>
          <w:b/>
          <w:color w:val="1D2129"/>
          <w:kern w:val="0"/>
          <w:sz w:val="36"/>
          <w:szCs w:val="36"/>
        </w:rPr>
        <w:t>服務申請須知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一、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駐以色列代表處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歡迎我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國青年踴躍申請赴以從事國際志工服務，有意赴以國擔任志工之青年，請依以國相關規定辦理(如附件1、2、3)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566" w:hangingChars="202" w:hanging="566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二、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國際志工來以色列服務之對象：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Elderly 老人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Children-at risk 高風險兒童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Autistic Children 自閉症兒童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Developmentally disabled 發育障礙兒童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Physically disabled 殘障人士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Disadvantaged Children 弱勢兒童 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Disturbed Youth 有</w:t>
      </w:r>
      <w:r w:rsidRPr="00D3047D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身心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問題青年 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br/>
        <w:t>Health Services 健康服務</w:t>
      </w:r>
    </w:p>
    <w:p w:rsid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 w:rsidRPr="00D3047D">
        <w:rPr>
          <w:rFonts w:ascii="標楷體" w:eastAsia="標楷體" w:hAnsi="標楷體" w:cs="Helvetica" w:hint="eastAsia"/>
          <w:color w:val="1D2129"/>
          <w:sz w:val="28"/>
          <w:szCs w:val="28"/>
        </w:rPr>
        <w:t>三、申請原則：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志工可以選擇志願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服務對象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類型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向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以國社會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福利工作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部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提出申請，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負責報名事宜之以國社福部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國際志工總監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以拉娜女士聯繫方式如後</w:t>
      </w:r>
      <w:proofErr w:type="gramStart"/>
      <w:r w:rsidRPr="00D3047D">
        <w:rPr>
          <w:rFonts w:ascii="標楷體" w:eastAsia="標楷體" w:hAnsi="標楷體" w:cs="Helvetica" w:hint="eastAsia"/>
          <w:color w:val="1D2129"/>
          <w:sz w:val="28"/>
          <w:szCs w:val="28"/>
        </w:rPr>
        <w:t>（</w:t>
      </w:r>
      <w:proofErr w:type="gram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Ms. </w:t>
      </w:r>
      <w:proofErr w:type="spellStart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Ilana</w:t>
      </w:r>
      <w:proofErr w:type="spell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</w:t>
      </w:r>
      <w:proofErr w:type="spellStart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Turevsky</w:t>
      </w:r>
      <w:proofErr w:type="spellEnd"/>
      <w:r w:rsidRPr="00D3047D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Tel: +972</w:t>
      </w:r>
      <w:r w:rsidR="00ED5DF9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ED5DF9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5085442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Fax: +97225085923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ema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il:</w:t>
      </w:r>
      <w:r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hyperlink r:id="rId7" w:tgtFrame="_blank" w:history="1">
        <w:r w:rsidRPr="00D3047D">
          <w:rPr>
            <w:rStyle w:val="a3"/>
            <w:rFonts w:ascii="標楷體" w:eastAsia="標楷體" w:hAnsi="標楷體"/>
            <w:color w:val="000000" w:themeColor="text1"/>
            <w:sz w:val="28"/>
            <w:szCs w:val="28"/>
          </w:rPr>
          <w:t>Ilanat@molsa.gov.il</w:t>
        </w:r>
      </w:hyperlink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P.B: 1260 Jerusalem 91012</w:t>
      </w:r>
      <w:r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 xml:space="preserve">39 </w:t>
      </w:r>
      <w:proofErr w:type="spellStart"/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>Yirmiyahu</w:t>
      </w:r>
      <w:proofErr w:type="spellEnd"/>
      <w:r w:rsidRPr="00D3047D">
        <w:rPr>
          <w:rFonts w:ascii="標楷體" w:eastAsia="標楷體" w:hAnsi="標楷體"/>
          <w:color w:val="000000" w:themeColor="text1"/>
          <w:sz w:val="28"/>
          <w:szCs w:val="28"/>
        </w:rPr>
        <w:t xml:space="preserve"> Street, Capital Towers Jerusalem 9446724</w:t>
      </w:r>
      <w:r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Israel）將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負責為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申請者媒合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符合申請者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專長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與意願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之</w:t>
      </w:r>
      <w:r w:rsidR="00ED5DF9">
        <w:rPr>
          <w:rFonts w:ascii="標楷體" w:eastAsia="標楷體" w:hAnsi="標楷體" w:cs="Helvetica"/>
          <w:color w:val="1D2129"/>
          <w:sz w:val="28"/>
          <w:szCs w:val="28"/>
        </w:rPr>
        <w:t>社福機構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聘僱申請者之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以國社福</w:t>
      </w:r>
      <w:r>
        <w:rPr>
          <w:rFonts w:ascii="標楷體" w:eastAsia="標楷體" w:hAnsi="標楷體" w:cs="Helvetica"/>
          <w:color w:val="1D2129"/>
          <w:sz w:val="28"/>
          <w:szCs w:val="28"/>
        </w:rPr>
        <w:t>單位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將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負責志工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來以機場接機、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在以服務期間之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全部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食宿，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及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基本零用金。各種保障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國際志工權益之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制度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相當完備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，</w:t>
      </w:r>
      <w:r>
        <w:rPr>
          <w:rFonts w:ascii="標楷體" w:eastAsia="標楷體" w:hAnsi="標楷體" w:cs="Helvetica"/>
          <w:color w:val="1D2129"/>
          <w:sz w:val="28"/>
          <w:szCs w:val="28"/>
        </w:rPr>
        <w:t>還可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與世界各國來的青年志工交朋友。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目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前來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以之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國際志工多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為</w:t>
      </w:r>
      <w:r w:rsidR="00ED5DF9">
        <w:rPr>
          <w:rFonts w:ascii="標楷體" w:eastAsia="標楷體" w:hAnsi="標楷體" w:cs="Helvetica"/>
          <w:color w:val="1D2129"/>
          <w:sz w:val="28"/>
          <w:szCs w:val="28"/>
        </w:rPr>
        <w:t>歐美青年，來自亞洲的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少，但以色列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政府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十分歡迎亞洲不同文化的青年來做志工，可以帶給以國弱勢族群一個看見世界的機會。</w:t>
      </w:r>
    </w:p>
    <w:p w:rsid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四、</w:t>
      </w:r>
      <w:r w:rsidRPr="00ED5DF9">
        <w:rPr>
          <w:rFonts w:ascii="標楷體" w:eastAsia="標楷體" w:hAnsi="標楷體" w:cs="Helvetica" w:hint="eastAsia"/>
          <w:b/>
          <w:color w:val="1D2129"/>
          <w:sz w:val="28"/>
          <w:szCs w:val="28"/>
        </w:rPr>
        <w:t>我國補助措施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：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教育部青年發展署針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對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出國服務之青年志工有補助措施，</w:t>
      </w:r>
      <w:proofErr w:type="gramStart"/>
      <w:r>
        <w:rPr>
          <w:rFonts w:ascii="標楷體" w:eastAsia="標楷體" w:hAnsi="標楷體" w:cs="Helvetica" w:hint="eastAsia"/>
          <w:color w:val="1D2129"/>
          <w:sz w:val="28"/>
          <w:szCs w:val="28"/>
        </w:rPr>
        <w:t>倘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由民間</w:t>
      </w:r>
      <w:proofErr w:type="gramEnd"/>
      <w:r w:rsidRPr="00D3047D">
        <w:rPr>
          <w:rFonts w:ascii="標楷體" w:eastAsia="標楷體" w:hAnsi="標楷體" w:cs="Helvetica"/>
          <w:color w:val="1D2129"/>
          <w:sz w:val="28"/>
          <w:szCs w:val="28"/>
        </w:rPr>
        <w:t>團體或學校為單位向該署申請補助，最多有</w:t>
      </w:r>
      <w:r w:rsidR="006C130E" w:rsidRPr="008D2C35">
        <w:rPr>
          <w:rFonts w:ascii="標楷體" w:eastAsia="標楷體" w:hAnsi="標楷體" w:cs="Helvetica"/>
          <w:sz w:val="28"/>
          <w:szCs w:val="28"/>
        </w:rPr>
        <w:t>1</w:t>
      </w:r>
      <w:r w:rsidR="006C130E" w:rsidRPr="008D2C35">
        <w:rPr>
          <w:rFonts w:ascii="標楷體" w:eastAsia="標楷體" w:hAnsi="標楷體" w:cs="Helvetica" w:hint="eastAsia"/>
          <w:sz w:val="28"/>
          <w:szCs w:val="28"/>
        </w:rPr>
        <w:t>5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萬元之補助（看參團人數與預算狀況決定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，但該團體必須至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lastRenderedPageBreak/>
        <w:t>同一</w:t>
      </w:r>
      <w:proofErr w:type="gramStart"/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個</w:t>
      </w:r>
      <w:proofErr w:type="gramEnd"/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>社福單位服務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）。如果團中成員含一名弱勢家庭青年或新住民第2代青年至父母親一方原屬國服務，可在額度外再補助5000元(僅得選一項申請)。</w:t>
      </w:r>
    </w:p>
    <w:p w:rsidR="00D3047D" w:rsidRPr="00D3047D" w:rsidRDefault="00D3047D" w:rsidP="00473DE7">
      <w:pPr>
        <w:pStyle w:val="xmsonormal"/>
        <w:shd w:val="clear" w:color="auto" w:fill="FFFFFF"/>
        <w:spacing w:before="0" w:beforeAutospacing="0" w:after="0" w:afterAutospacing="0" w:line="460" w:lineRule="exact"/>
        <w:ind w:left="560" w:hangingChars="200" w:hanging="560"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五、</w:t>
      </w:r>
      <w:r w:rsidRPr="00D3047D">
        <w:rPr>
          <w:rFonts w:ascii="標楷體" w:eastAsia="標楷體" w:hAnsi="標楷體" w:cs="Helvetica"/>
          <w:color w:val="1D2129"/>
          <w:sz w:val="28"/>
          <w:szCs w:val="28"/>
        </w:rPr>
        <w:t>Q&amp;A</w:t>
      </w:r>
      <w:r w:rsidR="00ED5DF9"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常見問題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1. 年齡:18歲以上，無上限，但志工應身體與精神上皆健康正常。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2. 健康檢查:並無規定之制式表格，但應有醫師出具之英文證明表示當事人身體健康。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3. 報名收件人:請將填寫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妥的表格及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英文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證明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【報名表格、健康證明、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經過文件驗證之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無犯罪證明】以電子郵件寄送給以色列社會事務部外國志工</w:t>
      </w:r>
      <w:r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總監</w:t>
      </w:r>
      <w:proofErr w:type="gramStart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（</w:t>
      </w:r>
      <w:proofErr w:type="gram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Ms. </w:t>
      </w:r>
      <w:proofErr w:type="spellStart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Ilana</w:t>
      </w:r>
      <w:proofErr w:type="spell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 </w:t>
      </w:r>
      <w:proofErr w:type="spellStart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Turevsky</w:t>
      </w:r>
      <w:proofErr w:type="spellEnd"/>
      <w:r w:rsidR="00B80546" w:rsidRPr="00D3047D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, 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Tel: +97225085442</w:t>
      </w:r>
      <w:r w:rsidR="00B80546"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Fax: +97225085923</w:t>
      </w:r>
      <w:r w:rsidR="00B80546" w:rsidRPr="00D3047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, </w:t>
      </w:r>
      <w:r w:rsidR="00B80546">
        <w:rPr>
          <w:rFonts w:ascii="標楷體" w:eastAsia="標楷體" w:hAnsi="標楷體" w:hint="eastAsia"/>
          <w:color w:val="000000" w:themeColor="text1"/>
          <w:sz w:val="28"/>
          <w:szCs w:val="28"/>
        </w:rPr>
        <w:t>ema</w:t>
      </w:r>
      <w:r w:rsidR="00B80546" w:rsidRPr="00D3047D">
        <w:rPr>
          <w:rFonts w:ascii="標楷體" w:eastAsia="標楷體" w:hAnsi="標楷體"/>
          <w:color w:val="000000" w:themeColor="text1"/>
          <w:sz w:val="28"/>
          <w:szCs w:val="28"/>
        </w:rPr>
        <w:t>il:</w:t>
      </w:r>
      <w:r w:rsidR="00B80546" w:rsidRPr="00D3047D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</w:rPr>
        <w:t> </w:t>
      </w:r>
      <w:hyperlink r:id="rId8" w:history="1">
        <w:r w:rsidR="00B80546" w:rsidRPr="00B80546">
          <w:rPr>
            <w:rFonts w:ascii="標楷體" w:eastAsia="標楷體" w:hAnsi="標楷體" w:cs="Helvetica"/>
            <w:color w:val="1D2129"/>
            <w:kern w:val="0"/>
            <w:sz w:val="28"/>
            <w:szCs w:val="28"/>
          </w:rPr>
          <w:t>Ilanat@molsa.gov.il</w:t>
        </w:r>
        <w:r w:rsidR="00B80546" w:rsidRPr="00B80546">
          <w:rPr>
            <w:rFonts w:ascii="標楷體" w:eastAsia="標楷體" w:hAnsi="標楷體" w:cs="Helvetica" w:hint="eastAsia"/>
            <w:color w:val="1D2129"/>
            <w:kern w:val="0"/>
            <w:sz w:val="28"/>
            <w:szCs w:val="28"/>
          </w:rPr>
          <w:t>）</w:t>
        </w:r>
        <w:r w:rsidR="00B80546" w:rsidRPr="00B80546">
          <w:rPr>
            <w:rFonts w:ascii="標楷體" w:eastAsia="標楷體" w:hAnsi="標楷體" w:cs="Helvetica"/>
            <w:color w:val="1D2129"/>
            <w:kern w:val="0"/>
            <w:sz w:val="28"/>
            <w:szCs w:val="28"/>
          </w:rPr>
          <w:t>，並</w:t>
        </w:r>
      </w:hyperlink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請</w:t>
      </w:r>
      <w:proofErr w:type="gramStart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副知駐以色列</w:t>
      </w:r>
      <w:proofErr w:type="gramEnd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代表處蘇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育平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秘書ypisu@mofa.gov.tw，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以國社福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部將視申請人條件</w:t>
      </w:r>
      <w:proofErr w:type="gramStart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媒</w:t>
      </w:r>
      <w:proofErr w:type="gramEnd"/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合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適宜之用人單位。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辦理志工簽證之個人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無犯罪證明需先向以色列駐台代表處申請文件驗證(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申請方法：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先向</w:t>
      </w:r>
      <w:r w:rsidR="00ED5DF9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個人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戶籍所在地警察局申請英文無犯罪證明，之後到地方法院公證處驗證，再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向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外交部領事事務局或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外交部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駐</w:t>
      </w:r>
      <w:proofErr w:type="gramStart"/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東部、中部、南部、</w:t>
      </w:r>
      <w:proofErr w:type="gramEnd"/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雲嘉南辦公室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申請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文件驗證，最後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持向</w:t>
      </w:r>
      <w:r w:rsidR="00B80546">
        <w:rPr>
          <w:rFonts w:ascii="標楷體" w:eastAsia="標楷體" w:hAnsi="標楷體" w:cs="Helvetica"/>
          <w:color w:val="1D2129"/>
          <w:kern w:val="0"/>
          <w:sz w:val="28"/>
          <w:szCs w:val="28"/>
        </w:rPr>
        <w:t>以色列駐台代表處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進行文件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驗證</w:t>
      </w:r>
      <w:r w:rsidR="00B80546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後方可持往以國使用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 xml:space="preserve"> http://</w:t>
      </w:r>
      <w:hyperlink r:id="rId9" w:tgtFrame="_blank" w:history="1">
        <w:r w:rsidRPr="00D3047D">
          <w:rPr>
            <w:rFonts w:ascii="標楷體" w:eastAsia="標楷體" w:hAnsi="標楷體" w:cs="Helvetica"/>
            <w:color w:val="0000FF"/>
            <w:kern w:val="0"/>
            <w:sz w:val="28"/>
            <w:szCs w:val="28"/>
            <w:u w:val="single"/>
          </w:rPr>
          <w:t>http://embassies.gov.il/taipei/ConsularServices/</w:t>
        </w:r>
      </w:hyperlink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 )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560" w:hangingChars="200" w:hanging="56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4. 申請流程:以國社會事務部收到申請案後，需要兩周到一個月的時間處理分配單位事宜，之後還須向以國內政部申請志工簽證事宜，視情況而定，最多可能會需要兩個月時間</w:t>
      </w:r>
      <w:r w:rsidR="003F1E45"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始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獲發簽證。屆時申請人可在以色列駐台代表處領取B4</w:t>
      </w:r>
      <w:r w:rsidR="00ED5DF9">
        <w:rPr>
          <w:rFonts w:ascii="標楷體" w:eastAsia="標楷體" w:hAnsi="標楷體" w:cs="Helvetica"/>
          <w:color w:val="1D2129"/>
          <w:kern w:val="0"/>
          <w:sz w:val="28"/>
          <w:szCs w:val="28"/>
        </w:rPr>
        <w:t>志工簽證</w:t>
      </w: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5. 語言能力:無須出示相關語言能力證明，但申請人應有足夠之英語能力，以免在以服務期間無法與他人溝通及生活。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lastRenderedPageBreak/>
        <w:t xml:space="preserve">6. </w:t>
      </w:r>
      <w:proofErr w:type="gramStart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抵以接待</w:t>
      </w:r>
      <w:proofErr w:type="gramEnd"/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:申請人搭機抵達以色列後，用人單位會到機場接機並開始志工服務。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7. 申請名義:可個人申請或以團體名義申請。</w:t>
      </w:r>
    </w:p>
    <w:p w:rsidR="00D3047D" w:rsidRPr="00D3047D" w:rsidRDefault="00D3047D" w:rsidP="00473DE7">
      <w:pPr>
        <w:widowControl/>
        <w:shd w:val="clear" w:color="auto" w:fill="FFFFFF"/>
        <w:spacing w:after="240" w:line="460" w:lineRule="exact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8. 服務期間:最少3個月，最多兩年。</w:t>
      </w:r>
    </w:p>
    <w:p w:rsidR="00D3047D" w:rsidRDefault="00D3047D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 w:rsidRPr="00D3047D">
        <w:rPr>
          <w:rFonts w:ascii="標楷體" w:eastAsia="標楷體" w:hAnsi="標楷體" w:cs="Helvetica"/>
          <w:color w:val="1D2129"/>
          <w:kern w:val="0"/>
          <w:sz w:val="28"/>
          <w:szCs w:val="28"/>
        </w:rPr>
        <w:t>9. 醫療保險:申請人應自購海外醫療保險，或可在來以後自費加保以色列當地之健康保險。</w:t>
      </w:r>
    </w:p>
    <w:p w:rsidR="00006F2B" w:rsidRPr="00D3047D" w:rsidRDefault="00006F2B" w:rsidP="00473DE7">
      <w:pPr>
        <w:widowControl/>
        <w:shd w:val="clear" w:color="auto" w:fill="FFFFFF"/>
        <w:spacing w:after="240" w:line="460" w:lineRule="exact"/>
        <w:ind w:left="420" w:hangingChars="150" w:hanging="420"/>
        <w:rPr>
          <w:rFonts w:ascii="標楷體" w:eastAsia="標楷體" w:hAnsi="標楷體" w:cs="Helvetica"/>
          <w:color w:val="1D2129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kern w:val="0"/>
          <w:sz w:val="28"/>
          <w:szCs w:val="28"/>
        </w:rPr>
        <w:t>10. 以色列國際志工總監聯絡方式：</w:t>
      </w:r>
    </w:p>
    <w:tbl>
      <w:tblPr>
        <w:tblW w:w="14040" w:type="dxa"/>
        <w:tblInd w:w="6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1417"/>
        <w:gridCol w:w="6518"/>
      </w:tblGrid>
      <w:tr w:rsidR="00006F2B" w:rsidRPr="00006F2B" w:rsidTr="00006F2B"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Ilana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Turevsky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–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Assaf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>
            <w:pPr>
              <w:pStyle w:val="xmsonormal"/>
              <w:spacing w:before="0" w:beforeAutospacing="0" w:after="0" w:afterAutospacing="0" w:line="330" w:lineRule="atLeast"/>
              <w:jc w:val="center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</w:p>
        </w:tc>
        <w:tc>
          <w:tcPr>
            <w:tcW w:w="651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rPr>
          <w:trHeight w:val="299"/>
        </w:trPr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Global Volunteering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Division of Community Resources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  <w:tr w:rsidR="00006F2B" w:rsidRPr="00006F2B" w:rsidTr="00006F2B">
        <w:trPr>
          <w:trHeight w:val="622"/>
        </w:trPr>
        <w:tc>
          <w:tcPr>
            <w:tcW w:w="6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Department of the national volunteering</w:t>
            </w:r>
          </w:p>
          <w:p w:rsidR="00006F2B" w:rsidRPr="00006F2B" w:rsidRDefault="00006F2B" w:rsidP="00006F2B">
            <w:pPr>
              <w:pStyle w:val="xmsonormal"/>
              <w:spacing w:before="0" w:beforeAutospacing="0" w:after="0" w:afterAutospacing="0"/>
              <w:ind w:leftChars="-290" w:left="-696" w:firstLineChars="290" w:firstLine="812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Ministry of Social Affairs and Social Service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06F2B" w:rsidRPr="00006F2B" w:rsidRDefault="00006F2B">
            <w:pPr>
              <w:rPr>
                <w:rFonts w:ascii="Calibri" w:eastAsia="微軟正黑體" w:hAnsi="Calibri" w:cs="新細明體"/>
                <w:color w:val="212121"/>
                <w:sz w:val="28"/>
                <w:szCs w:val="28"/>
              </w:rPr>
            </w:pPr>
          </w:p>
        </w:tc>
      </w:tr>
    </w:tbl>
    <w:p w:rsidR="00006F2B" w:rsidRPr="00006F2B" w:rsidRDefault="00006F2B" w:rsidP="00006F2B">
      <w:pPr>
        <w:pStyle w:val="xmsonormal"/>
        <w:shd w:val="clear" w:color="auto" w:fill="FFFFFF"/>
        <w:bidi/>
        <w:spacing w:before="0" w:beforeAutospacing="0" w:after="0" w:afterAutospacing="0" w:line="330" w:lineRule="atLeast"/>
        <w:ind w:left="1440"/>
        <w:jc w:val="both"/>
        <w:rPr>
          <w:rFonts w:ascii="Calibri" w:hAnsi="Calibri"/>
          <w:color w:val="212121"/>
          <w:sz w:val="28"/>
          <w:szCs w:val="28"/>
        </w:rPr>
      </w:pPr>
    </w:p>
    <w:tbl>
      <w:tblPr>
        <w:tblW w:w="14040" w:type="dxa"/>
        <w:tblInd w:w="6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0"/>
      </w:tblGrid>
      <w:tr w:rsidR="00006F2B" w:rsidRPr="00006F2B" w:rsidTr="003343F4">
        <w:tc>
          <w:tcPr>
            <w:tcW w:w="65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Tel: +972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5085442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Fax: +972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2</w:t>
            </w:r>
            <w:r w:rsidR="00AA7AEE"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>-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5085923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Mail:</w:t>
            </w:r>
            <w:r w:rsidRPr="00006F2B">
              <w:rPr>
                <w:rStyle w:val="apple-converted-space"/>
                <w:rFonts w:ascii="Berlin Sans FB" w:eastAsia="微軟正黑體" w:hAnsi="Berlin Sans FB"/>
                <w:color w:val="365F91"/>
                <w:sz w:val="28"/>
                <w:szCs w:val="28"/>
              </w:rPr>
              <w:t> </w:t>
            </w:r>
            <w:hyperlink r:id="rId10" w:tgtFrame="_blank" w:history="1">
              <w:r w:rsidRPr="00006F2B">
                <w:rPr>
                  <w:rStyle w:val="a3"/>
                  <w:rFonts w:ascii="Berlin Sans FB" w:eastAsia="微軟正黑體" w:hAnsi="Berlin Sans FB"/>
                  <w:color w:val="365F91"/>
                  <w:sz w:val="28"/>
                  <w:szCs w:val="28"/>
                </w:rPr>
                <w:t>Ilanat@molsa.gov.il</w:t>
              </w:r>
            </w:hyperlink>
          </w:p>
          <w:p w:rsid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P.B: 1260 Jerusalem 91012</w:t>
            </w:r>
            <w:r w:rsidRPr="00006F2B">
              <w:rPr>
                <w:rStyle w:val="apple-converted-space"/>
                <w:rFonts w:ascii="Berlin Sans FB" w:eastAsia="微軟正黑體" w:hAnsi="Berlin Sans FB"/>
                <w:color w:val="212121"/>
                <w:sz w:val="28"/>
                <w:szCs w:val="28"/>
              </w:rPr>
              <w:t> </w:t>
            </w: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39 </w:t>
            </w:r>
            <w:proofErr w:type="spellStart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Yirmiyahu</w:t>
            </w:r>
            <w:proofErr w:type="spellEnd"/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 xml:space="preserve"> Street, Capital Towers </w:t>
            </w:r>
          </w:p>
          <w:p w:rsidR="00006F2B" w:rsidRPr="00006F2B" w:rsidRDefault="00006F2B" w:rsidP="003343F4">
            <w:pPr>
              <w:pStyle w:val="xmsonormal"/>
              <w:spacing w:before="0" w:beforeAutospacing="0" w:after="0" w:afterAutospacing="0"/>
              <w:rPr>
                <w:rFonts w:ascii="Calibri" w:eastAsia="微軟正黑體" w:hAnsi="Calibri"/>
                <w:color w:val="212121"/>
                <w:sz w:val="28"/>
                <w:szCs w:val="28"/>
              </w:rPr>
            </w:pPr>
            <w:r w:rsidRPr="00006F2B">
              <w:rPr>
                <w:rFonts w:ascii="Berlin Sans FB" w:eastAsia="微軟正黑體" w:hAnsi="Berlin Sans FB"/>
                <w:color w:val="365F91"/>
                <w:sz w:val="28"/>
                <w:szCs w:val="28"/>
              </w:rPr>
              <w:t>Jerusalem 9446724</w:t>
            </w:r>
            <w:r>
              <w:rPr>
                <w:rFonts w:ascii="Berlin Sans FB" w:eastAsia="微軟正黑體" w:hAnsi="Berlin Sans FB" w:hint="eastAsia"/>
                <w:color w:val="365F91"/>
                <w:sz w:val="28"/>
                <w:szCs w:val="28"/>
              </w:rPr>
              <w:t xml:space="preserve"> Israel</w:t>
            </w:r>
          </w:p>
        </w:tc>
      </w:tr>
    </w:tbl>
    <w:p w:rsidR="00006F2B" w:rsidRPr="00006F2B" w:rsidRDefault="00006F2B">
      <w:pPr>
        <w:rPr>
          <w:rFonts w:ascii="標楷體" w:eastAsia="標楷體" w:hAnsi="標楷體"/>
          <w:sz w:val="28"/>
          <w:szCs w:val="28"/>
        </w:rPr>
      </w:pPr>
    </w:p>
    <w:sectPr w:rsidR="00006F2B" w:rsidRPr="00006F2B" w:rsidSect="001B1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24" w:rsidRDefault="003C1E24" w:rsidP="00006F2B">
      <w:r>
        <w:separator/>
      </w:r>
    </w:p>
  </w:endnote>
  <w:endnote w:type="continuationSeparator" w:id="0">
    <w:p w:rsidR="003C1E24" w:rsidRDefault="003C1E24" w:rsidP="0000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24" w:rsidRDefault="003C1E24" w:rsidP="00006F2B">
      <w:r>
        <w:separator/>
      </w:r>
    </w:p>
  </w:footnote>
  <w:footnote w:type="continuationSeparator" w:id="0">
    <w:p w:rsidR="003C1E24" w:rsidRDefault="003C1E24" w:rsidP="0000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47D"/>
    <w:rsid w:val="00006F2B"/>
    <w:rsid w:val="00086465"/>
    <w:rsid w:val="001165BB"/>
    <w:rsid w:val="001B1859"/>
    <w:rsid w:val="003C1E24"/>
    <w:rsid w:val="003E7AF2"/>
    <w:rsid w:val="003F1E45"/>
    <w:rsid w:val="00473DE7"/>
    <w:rsid w:val="004C117A"/>
    <w:rsid w:val="005F26F6"/>
    <w:rsid w:val="0060090B"/>
    <w:rsid w:val="006C130E"/>
    <w:rsid w:val="00811E83"/>
    <w:rsid w:val="008D2C35"/>
    <w:rsid w:val="00AA7AEE"/>
    <w:rsid w:val="00B80546"/>
    <w:rsid w:val="00C30A38"/>
    <w:rsid w:val="00C90424"/>
    <w:rsid w:val="00D3047D"/>
    <w:rsid w:val="00DB1448"/>
    <w:rsid w:val="00ED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D3047D"/>
    <w:rPr>
      <w:color w:val="0000FF"/>
      <w:u w:val="single"/>
    </w:rPr>
  </w:style>
  <w:style w:type="paragraph" w:customStyle="1" w:styleId="xecxmsonormal">
    <w:name w:val="x_ecxmsonormal"/>
    <w:basedOn w:val="a"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D304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3047D"/>
  </w:style>
  <w:style w:type="paragraph" w:styleId="a4">
    <w:name w:val="header"/>
    <w:basedOn w:val="a"/>
    <w:link w:val="a5"/>
    <w:uiPriority w:val="99"/>
    <w:unhideWhenUsed/>
    <w:rsid w:val="0000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6F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6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6F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t@molsa.gov.il&#65289;&#65292;&#20006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at@molsa.gov.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lanat@molsa.gov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bassies.gov.il/taipei/ConsularServices/Pages/%E9%A0%98%E4%BA%8B%E6%9C%8D%E5%8B%99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TECO</dc:creator>
  <cp:lastModifiedBy>user</cp:lastModifiedBy>
  <cp:revision>2</cp:revision>
  <dcterms:created xsi:type="dcterms:W3CDTF">2017-04-19T09:24:00Z</dcterms:created>
  <dcterms:modified xsi:type="dcterms:W3CDTF">2017-04-19T09:24:00Z</dcterms:modified>
</cp:coreProperties>
</file>